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0FC75" w14:textId="54742008" w:rsidR="00D23266" w:rsidRPr="00071B56" w:rsidRDefault="00597704" w:rsidP="002F0C2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7B11CC2C" w14:textId="77777777" w:rsidR="00D23266" w:rsidRPr="00B37094" w:rsidRDefault="00D23266" w:rsidP="00071B56">
      <w:pPr>
        <w:jc w:val="center"/>
        <w:rPr>
          <w:rFonts w:asciiTheme="majorEastAsia" w:eastAsiaTheme="majorEastAsia" w:hAnsiTheme="majorEastAsia"/>
          <w:sz w:val="28"/>
          <w:szCs w:val="24"/>
        </w:rPr>
      </w:pPr>
      <w:r w:rsidRPr="00B37094">
        <w:rPr>
          <w:rFonts w:asciiTheme="majorEastAsia" w:eastAsiaTheme="majorEastAsia" w:hAnsiTheme="majorEastAsia"/>
          <w:sz w:val="28"/>
          <w:szCs w:val="24"/>
        </w:rPr>
        <w:t>アンケート</w:t>
      </w:r>
      <w:r w:rsidR="00071B56" w:rsidRPr="00B37094">
        <w:rPr>
          <w:rFonts w:asciiTheme="majorEastAsia" w:eastAsiaTheme="majorEastAsia" w:hAnsiTheme="majorEastAsia" w:hint="eastAsia"/>
          <w:sz w:val="28"/>
          <w:szCs w:val="24"/>
        </w:rPr>
        <w:t xml:space="preserve">　質問事項</w:t>
      </w:r>
    </w:p>
    <w:p w14:paraId="74D2B29C" w14:textId="77777777" w:rsidR="00B37094" w:rsidRDefault="00B37094">
      <w:pPr>
        <w:rPr>
          <w:rFonts w:asciiTheme="majorEastAsia" w:eastAsiaTheme="majorEastAsia" w:hAnsiTheme="majorEastAsia"/>
          <w:sz w:val="24"/>
          <w:szCs w:val="24"/>
        </w:rPr>
      </w:pPr>
    </w:p>
    <w:p w14:paraId="521B09F9" w14:textId="77777777" w:rsidR="00B37094" w:rsidRDefault="00B3709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市町村発注工事の受注者からみた平準化の実態などについて、地元建設業者としての受け止めや要望などについてお聞かせください。</w:t>
      </w:r>
    </w:p>
    <w:p w14:paraId="725A86AC" w14:textId="77777777" w:rsidR="0050249C" w:rsidRDefault="0050249C">
      <w:pPr>
        <w:rPr>
          <w:rFonts w:asciiTheme="majorEastAsia" w:eastAsiaTheme="majorEastAsia" w:hAnsiTheme="majorEastAsia"/>
          <w:sz w:val="24"/>
          <w:szCs w:val="24"/>
        </w:rPr>
      </w:pPr>
      <w:r>
        <w:rPr>
          <w:rFonts w:asciiTheme="majorEastAsia" w:eastAsiaTheme="majorEastAsia" w:hAnsiTheme="majorEastAsia" w:hint="eastAsia"/>
          <w:sz w:val="24"/>
          <w:szCs w:val="24"/>
        </w:rPr>
        <w:t>※回答に</w:t>
      </w:r>
      <w:r w:rsidR="00485AE2">
        <w:rPr>
          <w:rFonts w:asciiTheme="majorEastAsia" w:eastAsiaTheme="majorEastAsia" w:hAnsiTheme="majorEastAsia" w:hint="eastAsia"/>
          <w:sz w:val="24"/>
          <w:szCs w:val="24"/>
        </w:rPr>
        <w:t>当たっては、</w:t>
      </w:r>
      <w:r w:rsidR="00C20176">
        <w:rPr>
          <w:rFonts w:asciiTheme="majorEastAsia" w:eastAsiaTheme="majorEastAsia" w:hAnsiTheme="majorEastAsia" w:hint="eastAsia"/>
          <w:sz w:val="24"/>
          <w:szCs w:val="24"/>
        </w:rPr>
        <w:t>別冊「都道府県別の市町村の平準化率」</w:t>
      </w:r>
      <w:r w:rsidR="00485AE2">
        <w:rPr>
          <w:rFonts w:asciiTheme="majorEastAsia" w:eastAsiaTheme="majorEastAsia" w:hAnsiTheme="majorEastAsia" w:hint="eastAsia"/>
          <w:sz w:val="24"/>
          <w:szCs w:val="24"/>
        </w:rPr>
        <w:t>を参照ください。</w:t>
      </w:r>
    </w:p>
    <w:p w14:paraId="15ED5FEF" w14:textId="77777777" w:rsidR="0050249C" w:rsidRPr="008C4EAA" w:rsidRDefault="0050249C">
      <w:pPr>
        <w:rPr>
          <w:rFonts w:asciiTheme="majorEastAsia" w:eastAsiaTheme="majorEastAsia" w:hAnsiTheme="majorEastAsia"/>
          <w:sz w:val="24"/>
          <w:szCs w:val="24"/>
        </w:rPr>
      </w:pPr>
    </w:p>
    <w:p w14:paraId="4E861995" w14:textId="77777777" w:rsidR="00B37094" w:rsidRPr="008C4EAA" w:rsidRDefault="00F52811">
      <w:pPr>
        <w:rPr>
          <w:rFonts w:asciiTheme="majorEastAsia" w:eastAsiaTheme="majorEastAsia" w:hAnsiTheme="majorEastAsia"/>
          <w:sz w:val="24"/>
          <w:szCs w:val="24"/>
        </w:rPr>
      </w:pPr>
      <w:r w:rsidRPr="008C4EAA">
        <w:rPr>
          <w:rFonts w:asciiTheme="majorEastAsia" w:eastAsiaTheme="majorEastAsia" w:hAnsiTheme="majorEastAsia" w:hint="eastAsia"/>
          <w:sz w:val="24"/>
          <w:szCs w:val="24"/>
        </w:rPr>
        <w:t>問１</w:t>
      </w:r>
      <w:r w:rsidR="00B37094" w:rsidRPr="008C4EAA">
        <w:rPr>
          <w:rFonts w:asciiTheme="majorEastAsia" w:eastAsiaTheme="majorEastAsia" w:hAnsiTheme="majorEastAsia" w:hint="eastAsia"/>
          <w:sz w:val="24"/>
          <w:szCs w:val="24"/>
        </w:rPr>
        <w:t xml:space="preserve">　主な受注元</w:t>
      </w:r>
      <w:r w:rsidR="00F11E7D" w:rsidRPr="008C4EAA">
        <w:rPr>
          <w:rFonts w:asciiTheme="majorEastAsia" w:eastAsiaTheme="majorEastAsia" w:hAnsiTheme="majorEastAsia" w:hint="eastAsia"/>
          <w:sz w:val="24"/>
          <w:szCs w:val="24"/>
        </w:rPr>
        <w:t>名</w:t>
      </w:r>
      <w:r w:rsidR="00B37094" w:rsidRPr="008C4EAA">
        <w:rPr>
          <w:rFonts w:asciiTheme="majorEastAsia" w:eastAsiaTheme="majorEastAsia" w:hAnsiTheme="majorEastAsia" w:hint="eastAsia"/>
          <w:sz w:val="24"/>
          <w:szCs w:val="24"/>
        </w:rPr>
        <w:t>（主たる発注者</w:t>
      </w:r>
      <w:r w:rsidR="00F11E7D" w:rsidRPr="008C4EAA">
        <w:rPr>
          <w:rFonts w:asciiTheme="majorEastAsia" w:eastAsiaTheme="majorEastAsia" w:hAnsiTheme="majorEastAsia" w:hint="eastAsia"/>
          <w:sz w:val="24"/>
          <w:szCs w:val="24"/>
        </w:rPr>
        <w:t>名</w:t>
      </w:r>
      <w:r w:rsidR="00B37094" w:rsidRPr="008C4EAA">
        <w:rPr>
          <w:rFonts w:asciiTheme="majorEastAsia" w:eastAsiaTheme="majorEastAsia" w:hAnsiTheme="majorEastAsia" w:hint="eastAsia"/>
          <w:sz w:val="24"/>
          <w:szCs w:val="24"/>
        </w:rPr>
        <w:t>）</w:t>
      </w:r>
    </w:p>
    <w:p w14:paraId="09904718" w14:textId="77777777" w:rsidR="00B37094" w:rsidRPr="008C4EAA" w:rsidRDefault="00B37094">
      <w:pPr>
        <w:rPr>
          <w:rFonts w:asciiTheme="majorEastAsia" w:eastAsiaTheme="majorEastAsia" w:hAnsiTheme="majorEastAsia"/>
          <w:sz w:val="24"/>
          <w:szCs w:val="24"/>
        </w:rPr>
      </w:pPr>
    </w:p>
    <w:p w14:paraId="7F040EA6" w14:textId="77777777" w:rsidR="00B37094" w:rsidRPr="008C4EAA" w:rsidRDefault="00B37094">
      <w:pPr>
        <w:rPr>
          <w:rFonts w:asciiTheme="majorEastAsia" w:eastAsiaTheme="majorEastAsia" w:hAnsiTheme="majorEastAsia"/>
          <w:sz w:val="24"/>
          <w:szCs w:val="24"/>
        </w:rPr>
      </w:pPr>
      <w:r w:rsidRPr="008C4EAA">
        <w:rPr>
          <w:rFonts w:asciiTheme="majorEastAsia" w:eastAsiaTheme="majorEastAsia" w:hAnsiTheme="majorEastAsia" w:hint="eastAsia"/>
          <w:sz w:val="24"/>
          <w:szCs w:val="24"/>
        </w:rPr>
        <w:t xml:space="preserve">　御社が受注され</w:t>
      </w:r>
      <w:r w:rsidR="00FD4EFA" w:rsidRPr="008C4EAA">
        <w:rPr>
          <w:rFonts w:asciiTheme="majorEastAsia" w:eastAsiaTheme="majorEastAsia" w:hAnsiTheme="majorEastAsia" w:hint="eastAsia"/>
          <w:sz w:val="24"/>
          <w:szCs w:val="24"/>
        </w:rPr>
        <w:t>ている</w:t>
      </w:r>
      <w:r w:rsidR="00F11E7D" w:rsidRPr="008C4EAA">
        <w:rPr>
          <w:rFonts w:asciiTheme="majorEastAsia" w:eastAsiaTheme="majorEastAsia" w:hAnsiTheme="majorEastAsia" w:hint="eastAsia"/>
          <w:sz w:val="24"/>
          <w:szCs w:val="24"/>
        </w:rPr>
        <w:t>公共</w:t>
      </w:r>
      <w:r w:rsidRPr="008C4EAA">
        <w:rPr>
          <w:rFonts w:asciiTheme="majorEastAsia" w:eastAsiaTheme="majorEastAsia" w:hAnsiTheme="majorEastAsia" w:hint="eastAsia"/>
          <w:sz w:val="24"/>
          <w:szCs w:val="24"/>
        </w:rPr>
        <w:t>工事の主たる発注者</w:t>
      </w:r>
      <w:r w:rsidR="00F11E7D" w:rsidRPr="008C4EAA">
        <w:rPr>
          <w:rFonts w:asciiTheme="majorEastAsia" w:eastAsiaTheme="majorEastAsia" w:hAnsiTheme="majorEastAsia" w:hint="eastAsia"/>
          <w:sz w:val="24"/>
          <w:szCs w:val="24"/>
        </w:rPr>
        <w:t>名（例：○○市、○○町）</w:t>
      </w:r>
      <w:r w:rsidRPr="008C4EAA">
        <w:rPr>
          <w:rFonts w:asciiTheme="majorEastAsia" w:eastAsiaTheme="majorEastAsia" w:hAnsiTheme="majorEastAsia" w:hint="eastAsia"/>
          <w:sz w:val="24"/>
          <w:szCs w:val="24"/>
        </w:rPr>
        <w:t>を教えてください。</w:t>
      </w:r>
    </w:p>
    <w:tbl>
      <w:tblPr>
        <w:tblStyle w:val="aa"/>
        <w:tblW w:w="0" w:type="auto"/>
        <w:tblInd w:w="283" w:type="dxa"/>
        <w:tblLook w:val="04A0" w:firstRow="1" w:lastRow="0" w:firstColumn="1" w:lastColumn="0" w:noHBand="0" w:noVBand="1"/>
      </w:tblPr>
      <w:tblGrid>
        <w:gridCol w:w="8777"/>
      </w:tblGrid>
      <w:tr w:rsidR="00FD4EFA" w:rsidRPr="008C4EAA" w14:paraId="019B0877" w14:textId="77777777" w:rsidTr="00F52811">
        <w:trPr>
          <w:trHeight w:val="644"/>
        </w:trPr>
        <w:tc>
          <w:tcPr>
            <w:tcW w:w="9060" w:type="dxa"/>
          </w:tcPr>
          <w:p w14:paraId="59B2F994" w14:textId="77777777" w:rsidR="00F52811" w:rsidRPr="008C4EAA" w:rsidRDefault="00F52811" w:rsidP="00231EAE">
            <w:pPr>
              <w:spacing w:line="0" w:lineRule="atLeast"/>
              <w:rPr>
                <w:rFonts w:asciiTheme="majorEastAsia" w:eastAsiaTheme="majorEastAsia" w:hAnsiTheme="majorEastAsia"/>
                <w:szCs w:val="21"/>
              </w:rPr>
            </w:pPr>
          </w:p>
          <w:p w14:paraId="421D8599" w14:textId="77777777" w:rsidR="00F52811" w:rsidRPr="008C4EAA" w:rsidRDefault="00F52811" w:rsidP="00231EAE">
            <w:pPr>
              <w:spacing w:line="0" w:lineRule="atLeast"/>
              <w:rPr>
                <w:rFonts w:asciiTheme="majorEastAsia" w:eastAsiaTheme="majorEastAsia" w:hAnsiTheme="majorEastAsia"/>
                <w:szCs w:val="21"/>
              </w:rPr>
            </w:pPr>
          </w:p>
        </w:tc>
      </w:tr>
    </w:tbl>
    <w:p w14:paraId="33A07474" w14:textId="77777777" w:rsidR="00B37094" w:rsidRPr="008C4EAA" w:rsidRDefault="00B37094">
      <w:pPr>
        <w:rPr>
          <w:rFonts w:asciiTheme="majorEastAsia" w:eastAsiaTheme="majorEastAsia" w:hAnsiTheme="majorEastAsia"/>
          <w:sz w:val="24"/>
          <w:szCs w:val="24"/>
        </w:rPr>
      </w:pPr>
    </w:p>
    <w:p w14:paraId="2DA05AF6" w14:textId="77777777" w:rsidR="00F52811" w:rsidRDefault="00F52811">
      <w:pPr>
        <w:rPr>
          <w:rFonts w:asciiTheme="majorEastAsia" w:eastAsiaTheme="majorEastAsia" w:hAnsiTheme="majorEastAsia"/>
          <w:sz w:val="24"/>
          <w:szCs w:val="24"/>
        </w:rPr>
      </w:pPr>
    </w:p>
    <w:p w14:paraId="7BCE6605" w14:textId="77777777" w:rsidR="00581CC1" w:rsidRDefault="00F52811">
      <w:pPr>
        <w:rPr>
          <w:rFonts w:asciiTheme="majorEastAsia" w:eastAsiaTheme="majorEastAsia" w:hAnsiTheme="majorEastAsia"/>
          <w:sz w:val="24"/>
          <w:szCs w:val="24"/>
        </w:rPr>
      </w:pPr>
      <w:r>
        <w:rPr>
          <w:rFonts w:asciiTheme="majorEastAsia" w:eastAsiaTheme="majorEastAsia" w:hAnsiTheme="majorEastAsia" w:hint="eastAsia"/>
          <w:sz w:val="24"/>
          <w:szCs w:val="24"/>
        </w:rPr>
        <w:t>問２</w:t>
      </w:r>
      <w:r w:rsidR="00581CC1">
        <w:rPr>
          <w:rFonts w:asciiTheme="majorEastAsia" w:eastAsiaTheme="majorEastAsia" w:hAnsiTheme="majorEastAsia" w:hint="eastAsia"/>
          <w:sz w:val="24"/>
          <w:szCs w:val="24"/>
        </w:rPr>
        <w:t xml:space="preserve">　平準化の取組の底上げに向けた要望等</w:t>
      </w:r>
    </w:p>
    <w:p w14:paraId="382CBD6C" w14:textId="77777777" w:rsidR="00581CC1" w:rsidRDefault="00581CC1">
      <w:pPr>
        <w:rPr>
          <w:rFonts w:asciiTheme="majorEastAsia" w:eastAsiaTheme="majorEastAsia" w:hAnsiTheme="majorEastAsia"/>
          <w:sz w:val="24"/>
          <w:szCs w:val="24"/>
        </w:rPr>
      </w:pPr>
    </w:p>
    <w:p w14:paraId="276BB42C" w14:textId="77777777" w:rsidR="00581CC1" w:rsidRDefault="00581CC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国土交通省においては、すべての地方公共団体に対して全体的な取組の底上げを促しつつ、</w:t>
      </w:r>
      <w:r w:rsidRPr="00581CC1">
        <w:rPr>
          <w:rFonts w:asciiTheme="majorEastAsia" w:eastAsiaTheme="majorEastAsia" w:hAnsiTheme="majorEastAsia" w:hint="eastAsia"/>
          <w:sz w:val="24"/>
          <w:szCs w:val="24"/>
          <w:u w:val="single"/>
        </w:rPr>
        <w:t>特に人口</w:t>
      </w:r>
      <w:r w:rsidR="00485AE2">
        <w:rPr>
          <w:rFonts w:asciiTheme="majorEastAsia" w:eastAsiaTheme="majorEastAsia" w:hAnsiTheme="majorEastAsia" w:hint="eastAsia"/>
          <w:sz w:val="24"/>
          <w:szCs w:val="24"/>
          <w:u w:val="single"/>
        </w:rPr>
        <w:t>10</w:t>
      </w:r>
      <w:r w:rsidRPr="00581CC1">
        <w:rPr>
          <w:rFonts w:asciiTheme="majorEastAsia" w:eastAsiaTheme="majorEastAsia" w:hAnsiTheme="majorEastAsia" w:hint="eastAsia"/>
          <w:sz w:val="24"/>
          <w:szCs w:val="24"/>
          <w:u w:val="single"/>
        </w:rPr>
        <w:t>万人以上の市に対して重点的な働きかけを行っていきたい</w:t>
      </w:r>
      <w:r w:rsidR="00C20176">
        <w:rPr>
          <w:rFonts w:asciiTheme="majorEastAsia" w:eastAsiaTheme="majorEastAsia" w:hAnsiTheme="majorEastAsia" w:hint="eastAsia"/>
          <w:sz w:val="24"/>
          <w:szCs w:val="24"/>
        </w:rPr>
        <w:t>と考えています。（資料２</w:t>
      </w:r>
      <w:r>
        <w:rPr>
          <w:rFonts w:asciiTheme="majorEastAsia" w:eastAsiaTheme="majorEastAsia" w:hAnsiTheme="majorEastAsia" w:hint="eastAsia"/>
          <w:sz w:val="24"/>
          <w:szCs w:val="24"/>
        </w:rPr>
        <w:t>参照）</w:t>
      </w:r>
    </w:p>
    <w:p w14:paraId="69EBD0F3" w14:textId="77777777" w:rsidR="00581CC1" w:rsidRDefault="00581CC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こうした取組の方向性を踏まえ、</w:t>
      </w:r>
      <w:r w:rsidRPr="00581CC1">
        <w:rPr>
          <w:rFonts w:asciiTheme="majorEastAsia" w:eastAsiaTheme="majorEastAsia" w:hAnsiTheme="majorEastAsia" w:hint="eastAsia"/>
          <w:sz w:val="24"/>
          <w:szCs w:val="24"/>
          <w:u w:val="single"/>
        </w:rPr>
        <w:t>地域の建設業者の立場から、課題や要望、さらに特に市レベルでの取組を加速化させるために力を入れるべき事項</w:t>
      </w:r>
      <w:r>
        <w:rPr>
          <w:rFonts w:asciiTheme="majorEastAsia" w:eastAsiaTheme="majorEastAsia" w:hAnsiTheme="majorEastAsia" w:hint="eastAsia"/>
          <w:sz w:val="24"/>
          <w:szCs w:val="24"/>
        </w:rPr>
        <w:t>がありましたらご意見をお聞かせください。</w:t>
      </w:r>
    </w:p>
    <w:p w14:paraId="16BBF9BC" w14:textId="77777777" w:rsidR="00130E9E" w:rsidRDefault="00130E9E" w:rsidP="00130E9E">
      <w:pPr>
        <w:snapToGrid w:val="0"/>
        <w:spacing w:line="60" w:lineRule="auto"/>
        <w:rPr>
          <w:rFonts w:asciiTheme="majorEastAsia" w:eastAsiaTheme="majorEastAsia" w:hAnsiTheme="majorEastAsia"/>
          <w:sz w:val="24"/>
          <w:szCs w:val="24"/>
        </w:rPr>
      </w:pPr>
    </w:p>
    <w:tbl>
      <w:tblPr>
        <w:tblStyle w:val="aa"/>
        <w:tblW w:w="0" w:type="auto"/>
        <w:tblInd w:w="283" w:type="dxa"/>
        <w:tblLook w:val="04A0" w:firstRow="1" w:lastRow="0" w:firstColumn="1" w:lastColumn="0" w:noHBand="0" w:noVBand="1"/>
      </w:tblPr>
      <w:tblGrid>
        <w:gridCol w:w="8777"/>
      </w:tblGrid>
      <w:tr w:rsidR="00581CC1" w:rsidRPr="002D204E" w14:paraId="42238DAC" w14:textId="77777777" w:rsidTr="00F00089">
        <w:tc>
          <w:tcPr>
            <w:tcW w:w="9060" w:type="dxa"/>
          </w:tcPr>
          <w:p w14:paraId="446853A6" w14:textId="77777777" w:rsidR="00581CC1" w:rsidRPr="002D204E" w:rsidRDefault="00581CC1" w:rsidP="00F00089">
            <w:pPr>
              <w:spacing w:line="0" w:lineRule="atLeast"/>
              <w:rPr>
                <w:rFonts w:asciiTheme="majorEastAsia" w:eastAsiaTheme="majorEastAsia" w:hAnsiTheme="majorEastAsia"/>
                <w:szCs w:val="21"/>
              </w:rPr>
            </w:pPr>
          </w:p>
          <w:p w14:paraId="715DE38A" w14:textId="77777777" w:rsidR="00581CC1" w:rsidRPr="002D204E" w:rsidRDefault="00581CC1" w:rsidP="00F00089">
            <w:pPr>
              <w:spacing w:line="0" w:lineRule="atLeast"/>
              <w:rPr>
                <w:rFonts w:asciiTheme="majorEastAsia" w:eastAsiaTheme="majorEastAsia" w:hAnsiTheme="majorEastAsia"/>
                <w:szCs w:val="21"/>
              </w:rPr>
            </w:pPr>
          </w:p>
          <w:p w14:paraId="39EF15FA" w14:textId="77777777" w:rsidR="00581CC1" w:rsidRPr="002D204E" w:rsidRDefault="00581CC1" w:rsidP="00F00089">
            <w:pPr>
              <w:spacing w:line="0" w:lineRule="atLeast"/>
              <w:rPr>
                <w:rFonts w:asciiTheme="majorEastAsia" w:eastAsiaTheme="majorEastAsia" w:hAnsiTheme="majorEastAsia"/>
                <w:szCs w:val="21"/>
              </w:rPr>
            </w:pPr>
          </w:p>
          <w:p w14:paraId="242AE094" w14:textId="77777777" w:rsidR="00581CC1" w:rsidRPr="002D204E" w:rsidRDefault="00581CC1" w:rsidP="00F00089">
            <w:pPr>
              <w:spacing w:line="0" w:lineRule="atLeast"/>
              <w:rPr>
                <w:rFonts w:asciiTheme="majorEastAsia" w:eastAsiaTheme="majorEastAsia" w:hAnsiTheme="majorEastAsia"/>
                <w:szCs w:val="21"/>
              </w:rPr>
            </w:pPr>
          </w:p>
          <w:p w14:paraId="1BF64F8E" w14:textId="77777777" w:rsidR="00581CC1" w:rsidRPr="002D204E" w:rsidRDefault="00581CC1" w:rsidP="00F00089">
            <w:pPr>
              <w:spacing w:line="0" w:lineRule="atLeast"/>
              <w:rPr>
                <w:rFonts w:asciiTheme="majorEastAsia" w:eastAsiaTheme="majorEastAsia" w:hAnsiTheme="majorEastAsia"/>
                <w:szCs w:val="21"/>
              </w:rPr>
            </w:pPr>
          </w:p>
          <w:p w14:paraId="5356C07E" w14:textId="77777777" w:rsidR="00581CC1" w:rsidRPr="002D204E" w:rsidRDefault="00581CC1" w:rsidP="00F00089">
            <w:pPr>
              <w:spacing w:line="0" w:lineRule="atLeast"/>
              <w:rPr>
                <w:rFonts w:asciiTheme="majorEastAsia" w:eastAsiaTheme="majorEastAsia" w:hAnsiTheme="majorEastAsia"/>
                <w:szCs w:val="21"/>
              </w:rPr>
            </w:pPr>
          </w:p>
        </w:tc>
      </w:tr>
    </w:tbl>
    <w:p w14:paraId="68FEC88A" w14:textId="77777777" w:rsidR="00581CC1" w:rsidRPr="00581CC1" w:rsidRDefault="00581CC1">
      <w:pPr>
        <w:rPr>
          <w:rFonts w:asciiTheme="majorEastAsia" w:eastAsiaTheme="majorEastAsia" w:hAnsiTheme="majorEastAsia"/>
          <w:sz w:val="24"/>
          <w:szCs w:val="24"/>
        </w:rPr>
      </w:pPr>
    </w:p>
    <w:p w14:paraId="116033CC" w14:textId="77777777" w:rsidR="00581CC1" w:rsidRDefault="00581CC1">
      <w:pPr>
        <w:rPr>
          <w:rFonts w:asciiTheme="majorEastAsia" w:eastAsiaTheme="majorEastAsia" w:hAnsiTheme="majorEastAsia"/>
          <w:sz w:val="24"/>
          <w:szCs w:val="24"/>
        </w:rPr>
      </w:pPr>
    </w:p>
    <w:p w14:paraId="32AFCE89" w14:textId="77777777" w:rsidR="00D23266" w:rsidRPr="00071B56" w:rsidRDefault="00581CC1">
      <w:pPr>
        <w:rPr>
          <w:rFonts w:asciiTheme="majorEastAsia" w:eastAsiaTheme="majorEastAsia" w:hAnsiTheme="majorEastAsia"/>
          <w:sz w:val="24"/>
          <w:szCs w:val="24"/>
        </w:rPr>
      </w:pPr>
      <w:r>
        <w:rPr>
          <w:rFonts w:asciiTheme="majorEastAsia" w:eastAsiaTheme="majorEastAsia" w:hAnsiTheme="majorEastAsia"/>
          <w:sz w:val="24"/>
          <w:szCs w:val="24"/>
        </w:rPr>
        <w:t>問</w:t>
      </w:r>
      <w:r w:rsidR="00F52811">
        <w:rPr>
          <w:rFonts w:asciiTheme="majorEastAsia" w:eastAsiaTheme="majorEastAsia" w:hAnsiTheme="majorEastAsia" w:hint="eastAsia"/>
          <w:sz w:val="24"/>
          <w:szCs w:val="24"/>
        </w:rPr>
        <w:t>３</w:t>
      </w:r>
      <w:r w:rsidR="00D23266" w:rsidRPr="00071B56">
        <w:rPr>
          <w:rFonts w:asciiTheme="majorEastAsia" w:eastAsiaTheme="majorEastAsia" w:hAnsiTheme="majorEastAsia"/>
          <w:sz w:val="24"/>
          <w:szCs w:val="24"/>
        </w:rPr>
        <w:t xml:space="preserve">　平準化の実態についての受け止めや実感・感じられる</w:t>
      </w:r>
      <w:r w:rsidR="00071B56">
        <w:rPr>
          <w:rFonts w:asciiTheme="majorEastAsia" w:eastAsiaTheme="majorEastAsia" w:hAnsiTheme="majorEastAsia"/>
          <w:sz w:val="24"/>
          <w:szCs w:val="24"/>
        </w:rPr>
        <w:t>効果</w:t>
      </w:r>
    </w:p>
    <w:p w14:paraId="1D9324CE" w14:textId="77777777" w:rsidR="00071B56" w:rsidRPr="00581CC1" w:rsidRDefault="00071B56">
      <w:pPr>
        <w:rPr>
          <w:rFonts w:asciiTheme="majorEastAsia" w:eastAsiaTheme="majorEastAsia" w:hAnsiTheme="majorEastAsia"/>
          <w:sz w:val="24"/>
          <w:szCs w:val="24"/>
        </w:rPr>
      </w:pPr>
    </w:p>
    <w:p w14:paraId="30F7ADCE" w14:textId="77777777" w:rsidR="00581CC1" w:rsidRDefault="00D23266">
      <w:pPr>
        <w:rPr>
          <w:rFonts w:asciiTheme="majorEastAsia" w:eastAsiaTheme="majorEastAsia" w:hAnsiTheme="majorEastAsia"/>
          <w:sz w:val="24"/>
          <w:szCs w:val="24"/>
        </w:rPr>
      </w:pPr>
      <w:r w:rsidRPr="00071B56">
        <w:rPr>
          <w:rFonts w:asciiTheme="majorEastAsia" w:eastAsiaTheme="majorEastAsia" w:hAnsiTheme="majorEastAsia"/>
          <w:sz w:val="24"/>
          <w:szCs w:val="24"/>
        </w:rPr>
        <w:t xml:space="preserve">　</w:t>
      </w:r>
      <w:r w:rsidR="00581CC1">
        <w:rPr>
          <w:rFonts w:asciiTheme="majorEastAsia" w:eastAsiaTheme="majorEastAsia" w:hAnsiTheme="majorEastAsia" w:hint="eastAsia"/>
          <w:sz w:val="24"/>
          <w:szCs w:val="24"/>
        </w:rPr>
        <w:t>今年４月に、入契調査の結果を踏まえ、全国すべての地方公共団体の平準化の「見える化」を行い、都道府県別にすべての市町村の平準化状況（平準化率）を公表したところです。今後は、「見える化」結果を踏まえ、課題があることが判明した市を中心に働きかけを強化したいと考えています。</w:t>
      </w:r>
    </w:p>
    <w:p w14:paraId="28D38FCE" w14:textId="77777777" w:rsidR="00F52811" w:rsidRDefault="00F5281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7408EC0" w14:textId="77777777" w:rsidR="00D23266" w:rsidRPr="00071B56" w:rsidRDefault="00581CC1" w:rsidP="00581CC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そこで、</w:t>
      </w:r>
      <w:r w:rsidR="00C20176">
        <w:rPr>
          <w:rFonts w:asciiTheme="majorEastAsia" w:eastAsiaTheme="majorEastAsia" w:hAnsiTheme="majorEastAsia" w:hint="eastAsia"/>
          <w:sz w:val="24"/>
          <w:szCs w:val="24"/>
        </w:rPr>
        <w:t>別冊「都道府県別の市町村の平準化率」</w:t>
      </w:r>
      <w:r>
        <w:rPr>
          <w:rFonts w:asciiTheme="majorEastAsia" w:eastAsiaTheme="majorEastAsia" w:hAnsiTheme="majorEastAsia"/>
          <w:sz w:val="24"/>
          <w:szCs w:val="24"/>
        </w:rPr>
        <w:t>を踏まえ</w:t>
      </w:r>
      <w:r>
        <w:rPr>
          <w:rFonts w:asciiTheme="majorEastAsia" w:eastAsiaTheme="majorEastAsia" w:hAnsiTheme="majorEastAsia" w:hint="eastAsia"/>
          <w:sz w:val="24"/>
          <w:szCs w:val="24"/>
        </w:rPr>
        <w:t>、</w:t>
      </w:r>
    </w:p>
    <w:p w14:paraId="62B14F70" w14:textId="77777777" w:rsidR="0050249C" w:rsidRPr="00581CC1" w:rsidRDefault="0050249C" w:rsidP="00071B56">
      <w:pPr>
        <w:ind w:left="283" w:hangingChars="118" w:hanging="283"/>
        <w:rPr>
          <w:rFonts w:asciiTheme="majorEastAsia" w:eastAsiaTheme="majorEastAsia" w:hAnsiTheme="majorEastAsia" w:cs="ＭＳ 明朝"/>
          <w:sz w:val="24"/>
          <w:szCs w:val="24"/>
        </w:rPr>
      </w:pPr>
    </w:p>
    <w:p w14:paraId="474166E9" w14:textId="77777777" w:rsidR="00581CC1" w:rsidRDefault="00D23266" w:rsidP="00581CC1">
      <w:pPr>
        <w:ind w:left="283" w:hangingChars="118" w:hanging="283"/>
        <w:rPr>
          <w:rFonts w:asciiTheme="majorEastAsia" w:eastAsiaTheme="majorEastAsia" w:hAnsiTheme="majorEastAsia"/>
          <w:sz w:val="24"/>
          <w:szCs w:val="24"/>
        </w:rPr>
      </w:pPr>
      <w:r w:rsidRPr="00071B56">
        <w:rPr>
          <w:rFonts w:asciiTheme="majorEastAsia" w:eastAsiaTheme="majorEastAsia" w:hAnsiTheme="majorEastAsia" w:cs="ＭＳ 明朝" w:hint="eastAsia"/>
          <w:sz w:val="24"/>
          <w:szCs w:val="24"/>
        </w:rPr>
        <w:t>①</w:t>
      </w:r>
      <w:r w:rsidR="005A5548">
        <w:rPr>
          <w:rFonts w:asciiTheme="majorEastAsia" w:eastAsiaTheme="majorEastAsia" w:hAnsiTheme="majorEastAsia" w:hint="eastAsia"/>
          <w:sz w:val="24"/>
          <w:szCs w:val="24"/>
        </w:rPr>
        <w:t>比較的</w:t>
      </w:r>
      <w:r w:rsidRPr="00071B56">
        <w:rPr>
          <w:rFonts w:asciiTheme="majorEastAsia" w:eastAsiaTheme="majorEastAsia" w:hAnsiTheme="majorEastAsia"/>
          <w:sz w:val="24"/>
          <w:szCs w:val="24"/>
        </w:rPr>
        <w:t>平準化率が低い自治体（平準化率</w:t>
      </w:r>
      <w:r w:rsidR="00581CC1">
        <w:rPr>
          <w:rFonts w:asciiTheme="majorEastAsia" w:eastAsiaTheme="majorEastAsia" w:hAnsiTheme="majorEastAsia"/>
          <w:sz w:val="24"/>
          <w:szCs w:val="24"/>
        </w:rPr>
        <w:t>0.5</w:t>
      </w:r>
      <w:r w:rsidRPr="00071B56">
        <w:rPr>
          <w:rFonts w:asciiTheme="majorEastAsia" w:eastAsiaTheme="majorEastAsia" w:hAnsiTheme="majorEastAsia"/>
          <w:sz w:val="24"/>
          <w:szCs w:val="24"/>
        </w:rPr>
        <w:t>未満）について、地元建設業者としてどのように感じているか。</w:t>
      </w:r>
    </w:p>
    <w:p w14:paraId="3315CFB6" w14:textId="77777777" w:rsidR="00D23266" w:rsidRPr="00071B56" w:rsidRDefault="00D23266" w:rsidP="00581CC1">
      <w:pPr>
        <w:ind w:leftChars="100" w:left="210"/>
        <w:rPr>
          <w:rFonts w:asciiTheme="majorEastAsia" w:eastAsiaTheme="majorEastAsia" w:hAnsiTheme="majorEastAsia"/>
          <w:sz w:val="24"/>
          <w:szCs w:val="24"/>
        </w:rPr>
      </w:pPr>
      <w:r w:rsidRPr="00071B56">
        <w:rPr>
          <w:rFonts w:asciiTheme="majorEastAsia" w:eastAsiaTheme="majorEastAsia" w:hAnsiTheme="majorEastAsia"/>
          <w:sz w:val="24"/>
          <w:szCs w:val="24"/>
        </w:rPr>
        <w:t>また、近傍の平準化率が比較的高い自治体に比べて、どのような違いや</w:t>
      </w:r>
      <w:r w:rsidR="0050249C">
        <w:rPr>
          <w:rFonts w:asciiTheme="majorEastAsia" w:eastAsiaTheme="majorEastAsia" w:hAnsiTheme="majorEastAsia" w:hint="eastAsia"/>
          <w:sz w:val="24"/>
          <w:szCs w:val="24"/>
        </w:rPr>
        <w:t>課題</w:t>
      </w:r>
      <w:r w:rsidR="00581CC1">
        <w:rPr>
          <w:rFonts w:asciiTheme="majorEastAsia" w:eastAsiaTheme="majorEastAsia" w:hAnsiTheme="majorEastAsia"/>
          <w:sz w:val="24"/>
          <w:szCs w:val="24"/>
        </w:rPr>
        <w:t>が感じられるか</w:t>
      </w:r>
      <w:r w:rsidR="00581CC1">
        <w:rPr>
          <w:rFonts w:asciiTheme="majorEastAsia" w:eastAsiaTheme="majorEastAsia" w:hAnsiTheme="majorEastAsia" w:hint="eastAsia"/>
          <w:sz w:val="24"/>
          <w:szCs w:val="24"/>
        </w:rPr>
        <w:t>についてご意見をお聞かせください。</w:t>
      </w:r>
    </w:p>
    <w:p w14:paraId="66CE5580" w14:textId="77777777" w:rsidR="00D23266" w:rsidRDefault="00D23266" w:rsidP="00130E9E">
      <w:pPr>
        <w:snapToGrid w:val="0"/>
        <w:spacing w:line="60" w:lineRule="auto"/>
        <w:ind w:left="283" w:hangingChars="118" w:hanging="283"/>
        <w:rPr>
          <w:rFonts w:asciiTheme="majorEastAsia" w:eastAsiaTheme="majorEastAsia" w:hAnsiTheme="majorEastAsia"/>
          <w:sz w:val="24"/>
          <w:szCs w:val="24"/>
        </w:rPr>
      </w:pPr>
    </w:p>
    <w:tbl>
      <w:tblPr>
        <w:tblStyle w:val="aa"/>
        <w:tblW w:w="0" w:type="auto"/>
        <w:tblInd w:w="283" w:type="dxa"/>
        <w:tblLook w:val="04A0" w:firstRow="1" w:lastRow="0" w:firstColumn="1" w:lastColumn="0" w:noHBand="0" w:noVBand="1"/>
      </w:tblPr>
      <w:tblGrid>
        <w:gridCol w:w="8777"/>
      </w:tblGrid>
      <w:tr w:rsidR="00054E33" w:rsidRPr="002D204E" w14:paraId="240B8DE4" w14:textId="77777777" w:rsidTr="00054E33">
        <w:tc>
          <w:tcPr>
            <w:tcW w:w="9060" w:type="dxa"/>
          </w:tcPr>
          <w:p w14:paraId="14B30E48" w14:textId="77777777" w:rsidR="00054E33" w:rsidRPr="002D204E" w:rsidRDefault="00054E33" w:rsidP="002D204E">
            <w:pPr>
              <w:spacing w:line="0" w:lineRule="atLeast"/>
              <w:rPr>
                <w:rFonts w:asciiTheme="majorEastAsia" w:eastAsiaTheme="majorEastAsia" w:hAnsiTheme="majorEastAsia"/>
                <w:szCs w:val="21"/>
              </w:rPr>
            </w:pPr>
          </w:p>
          <w:p w14:paraId="3437A085" w14:textId="77777777" w:rsidR="00054E33" w:rsidRPr="002D204E" w:rsidRDefault="00054E33" w:rsidP="002D204E">
            <w:pPr>
              <w:spacing w:line="0" w:lineRule="atLeast"/>
              <w:rPr>
                <w:rFonts w:asciiTheme="majorEastAsia" w:eastAsiaTheme="majorEastAsia" w:hAnsiTheme="majorEastAsia"/>
                <w:szCs w:val="21"/>
              </w:rPr>
            </w:pPr>
          </w:p>
          <w:p w14:paraId="5515E947" w14:textId="77777777" w:rsidR="00054E33" w:rsidRPr="002D204E" w:rsidRDefault="00054E33" w:rsidP="002D204E">
            <w:pPr>
              <w:spacing w:line="0" w:lineRule="atLeast"/>
              <w:rPr>
                <w:rFonts w:asciiTheme="majorEastAsia" w:eastAsiaTheme="majorEastAsia" w:hAnsiTheme="majorEastAsia"/>
                <w:szCs w:val="21"/>
              </w:rPr>
            </w:pPr>
          </w:p>
          <w:p w14:paraId="44A33643" w14:textId="77777777" w:rsidR="00054E33" w:rsidRPr="002D204E" w:rsidRDefault="00054E33" w:rsidP="002D204E">
            <w:pPr>
              <w:spacing w:line="0" w:lineRule="atLeast"/>
              <w:rPr>
                <w:rFonts w:asciiTheme="majorEastAsia" w:eastAsiaTheme="majorEastAsia" w:hAnsiTheme="majorEastAsia"/>
                <w:szCs w:val="21"/>
              </w:rPr>
            </w:pPr>
          </w:p>
          <w:p w14:paraId="446590A4" w14:textId="77777777" w:rsidR="00054E33" w:rsidRPr="002D204E" w:rsidRDefault="00054E33" w:rsidP="002D204E">
            <w:pPr>
              <w:spacing w:line="0" w:lineRule="atLeast"/>
              <w:rPr>
                <w:rFonts w:asciiTheme="majorEastAsia" w:eastAsiaTheme="majorEastAsia" w:hAnsiTheme="majorEastAsia"/>
                <w:szCs w:val="21"/>
              </w:rPr>
            </w:pPr>
          </w:p>
          <w:p w14:paraId="076AB76D" w14:textId="77777777" w:rsidR="00054E33" w:rsidRPr="002D204E" w:rsidRDefault="00054E33" w:rsidP="002D204E">
            <w:pPr>
              <w:spacing w:line="0" w:lineRule="atLeast"/>
              <w:rPr>
                <w:rFonts w:asciiTheme="majorEastAsia" w:eastAsiaTheme="majorEastAsia" w:hAnsiTheme="majorEastAsia"/>
                <w:szCs w:val="21"/>
              </w:rPr>
            </w:pPr>
          </w:p>
        </w:tc>
      </w:tr>
    </w:tbl>
    <w:p w14:paraId="6A4F2DA1" w14:textId="77777777" w:rsidR="00F52811" w:rsidRDefault="00F52811" w:rsidP="00071B56">
      <w:pPr>
        <w:ind w:left="283" w:hangingChars="118" w:hanging="283"/>
        <w:rPr>
          <w:rFonts w:asciiTheme="majorEastAsia" w:eastAsiaTheme="majorEastAsia" w:hAnsiTheme="majorEastAsia" w:cs="ＭＳ 明朝"/>
          <w:sz w:val="24"/>
          <w:szCs w:val="24"/>
        </w:rPr>
      </w:pPr>
    </w:p>
    <w:p w14:paraId="7A967677" w14:textId="77777777" w:rsidR="00054E33" w:rsidRDefault="00D23266" w:rsidP="00071B56">
      <w:pPr>
        <w:ind w:left="283" w:hangingChars="118" w:hanging="283"/>
        <w:rPr>
          <w:rFonts w:asciiTheme="majorEastAsia" w:eastAsiaTheme="majorEastAsia" w:hAnsiTheme="majorEastAsia"/>
          <w:sz w:val="24"/>
          <w:szCs w:val="24"/>
        </w:rPr>
      </w:pPr>
      <w:r w:rsidRPr="00071B56">
        <w:rPr>
          <w:rFonts w:asciiTheme="majorEastAsia" w:eastAsiaTheme="majorEastAsia" w:hAnsiTheme="majorEastAsia" w:cs="ＭＳ 明朝" w:hint="eastAsia"/>
          <w:sz w:val="24"/>
          <w:szCs w:val="24"/>
        </w:rPr>
        <w:t>②</w:t>
      </w:r>
      <w:r w:rsidR="005A5548">
        <w:rPr>
          <w:rFonts w:asciiTheme="majorEastAsia" w:eastAsiaTheme="majorEastAsia" w:hAnsiTheme="majorEastAsia" w:hint="eastAsia"/>
          <w:sz w:val="24"/>
          <w:szCs w:val="24"/>
        </w:rPr>
        <w:t>比較的</w:t>
      </w:r>
      <w:r w:rsidRPr="00071B56">
        <w:rPr>
          <w:rFonts w:asciiTheme="majorEastAsia" w:eastAsiaTheme="majorEastAsia" w:hAnsiTheme="majorEastAsia"/>
          <w:sz w:val="24"/>
          <w:szCs w:val="24"/>
        </w:rPr>
        <w:t>平準化率が高い自治体（平準化率0.7以上）について、平準化率が比較的低い自治体に比べて、</w:t>
      </w:r>
      <w:r w:rsidR="0050249C">
        <w:rPr>
          <w:rFonts w:asciiTheme="majorEastAsia" w:eastAsiaTheme="majorEastAsia" w:hAnsiTheme="majorEastAsia" w:hint="eastAsia"/>
          <w:sz w:val="24"/>
          <w:szCs w:val="24"/>
        </w:rPr>
        <w:t>どのような</w:t>
      </w:r>
      <w:r w:rsidR="00581CC1">
        <w:rPr>
          <w:rFonts w:asciiTheme="majorEastAsia" w:eastAsiaTheme="majorEastAsia" w:hAnsiTheme="majorEastAsia"/>
          <w:sz w:val="24"/>
          <w:szCs w:val="24"/>
        </w:rPr>
        <w:t>効果や違いが感じられるか</w:t>
      </w:r>
      <w:r w:rsidR="00581CC1">
        <w:rPr>
          <w:rFonts w:asciiTheme="majorEastAsia" w:eastAsiaTheme="majorEastAsia" w:hAnsiTheme="majorEastAsia" w:hint="eastAsia"/>
          <w:sz w:val="24"/>
          <w:szCs w:val="24"/>
        </w:rPr>
        <w:t>について、ご意見をお聞かせください。</w:t>
      </w:r>
    </w:p>
    <w:p w14:paraId="794BB288" w14:textId="77777777" w:rsidR="00D23266" w:rsidRPr="00071B56" w:rsidRDefault="002F4373" w:rsidP="00130E9E">
      <w:pPr>
        <w:snapToGrid w:val="0"/>
        <w:spacing w:line="60" w:lineRule="auto"/>
        <w:ind w:left="283" w:hangingChars="118" w:hanging="283"/>
        <w:rPr>
          <w:rFonts w:asciiTheme="majorEastAsia" w:eastAsiaTheme="majorEastAsia" w:hAnsiTheme="majorEastAsia"/>
          <w:sz w:val="24"/>
          <w:szCs w:val="24"/>
        </w:rPr>
      </w:pPr>
      <w:r w:rsidRPr="00071B56">
        <w:rPr>
          <w:rFonts w:asciiTheme="majorEastAsia" w:eastAsiaTheme="majorEastAsia" w:hAnsiTheme="majorEastAsia"/>
          <w:sz w:val="24"/>
          <w:szCs w:val="24"/>
        </w:rPr>
        <w:t xml:space="preserve">　</w:t>
      </w:r>
    </w:p>
    <w:tbl>
      <w:tblPr>
        <w:tblStyle w:val="aa"/>
        <w:tblW w:w="0" w:type="auto"/>
        <w:tblInd w:w="283" w:type="dxa"/>
        <w:tblLook w:val="04A0" w:firstRow="1" w:lastRow="0" w:firstColumn="1" w:lastColumn="0" w:noHBand="0" w:noVBand="1"/>
      </w:tblPr>
      <w:tblGrid>
        <w:gridCol w:w="8777"/>
      </w:tblGrid>
      <w:tr w:rsidR="00054E33" w14:paraId="0A6CECBD" w14:textId="77777777" w:rsidTr="00054E33">
        <w:tc>
          <w:tcPr>
            <w:tcW w:w="9060" w:type="dxa"/>
          </w:tcPr>
          <w:p w14:paraId="680CFC9F" w14:textId="77777777" w:rsidR="00054E33" w:rsidRPr="002D204E" w:rsidRDefault="00054E33" w:rsidP="002D204E">
            <w:pPr>
              <w:spacing w:line="0" w:lineRule="atLeast"/>
              <w:rPr>
                <w:rFonts w:asciiTheme="majorEastAsia" w:eastAsiaTheme="majorEastAsia" w:hAnsiTheme="majorEastAsia"/>
                <w:szCs w:val="21"/>
              </w:rPr>
            </w:pPr>
          </w:p>
          <w:p w14:paraId="55444B48" w14:textId="77777777" w:rsidR="00054E33" w:rsidRPr="002D204E" w:rsidRDefault="00054E33" w:rsidP="002D204E">
            <w:pPr>
              <w:spacing w:line="0" w:lineRule="atLeast"/>
              <w:rPr>
                <w:rFonts w:asciiTheme="majorEastAsia" w:eastAsiaTheme="majorEastAsia" w:hAnsiTheme="majorEastAsia"/>
                <w:szCs w:val="21"/>
              </w:rPr>
            </w:pPr>
          </w:p>
          <w:p w14:paraId="3808FC19" w14:textId="77777777" w:rsidR="00054E33" w:rsidRPr="002D204E" w:rsidRDefault="00054E33" w:rsidP="002D204E">
            <w:pPr>
              <w:spacing w:line="0" w:lineRule="atLeast"/>
              <w:rPr>
                <w:rFonts w:asciiTheme="majorEastAsia" w:eastAsiaTheme="majorEastAsia" w:hAnsiTheme="majorEastAsia"/>
                <w:szCs w:val="21"/>
              </w:rPr>
            </w:pPr>
          </w:p>
          <w:p w14:paraId="4BBC16FC" w14:textId="77777777" w:rsidR="00054E33" w:rsidRPr="002D204E" w:rsidRDefault="00054E33" w:rsidP="002D204E">
            <w:pPr>
              <w:spacing w:line="0" w:lineRule="atLeast"/>
              <w:rPr>
                <w:rFonts w:asciiTheme="majorEastAsia" w:eastAsiaTheme="majorEastAsia" w:hAnsiTheme="majorEastAsia"/>
                <w:szCs w:val="21"/>
              </w:rPr>
            </w:pPr>
          </w:p>
          <w:p w14:paraId="09CA9B77" w14:textId="77777777" w:rsidR="00054E33" w:rsidRPr="002D204E" w:rsidRDefault="00054E33" w:rsidP="002D204E">
            <w:pPr>
              <w:spacing w:line="0" w:lineRule="atLeast"/>
              <w:rPr>
                <w:rFonts w:asciiTheme="majorEastAsia" w:eastAsiaTheme="majorEastAsia" w:hAnsiTheme="majorEastAsia"/>
                <w:szCs w:val="21"/>
              </w:rPr>
            </w:pPr>
          </w:p>
          <w:p w14:paraId="3CBAD682" w14:textId="77777777" w:rsidR="00054E33" w:rsidRPr="002D204E" w:rsidRDefault="00054E33" w:rsidP="002D204E">
            <w:pPr>
              <w:spacing w:line="0" w:lineRule="atLeast"/>
              <w:rPr>
                <w:rFonts w:asciiTheme="majorEastAsia" w:eastAsiaTheme="majorEastAsia" w:hAnsiTheme="majorEastAsia"/>
                <w:szCs w:val="21"/>
              </w:rPr>
            </w:pPr>
          </w:p>
          <w:p w14:paraId="66C40E7E" w14:textId="77777777" w:rsidR="00054E33" w:rsidRPr="002D204E" w:rsidRDefault="00054E33" w:rsidP="002D204E">
            <w:pPr>
              <w:spacing w:line="0" w:lineRule="atLeast"/>
              <w:rPr>
                <w:rFonts w:asciiTheme="majorEastAsia" w:eastAsiaTheme="majorEastAsia" w:hAnsiTheme="majorEastAsia"/>
                <w:szCs w:val="21"/>
              </w:rPr>
            </w:pPr>
          </w:p>
        </w:tc>
      </w:tr>
    </w:tbl>
    <w:p w14:paraId="0FC2D6E5" w14:textId="77777777" w:rsidR="002F4373" w:rsidRDefault="002F4373" w:rsidP="00071B56">
      <w:pPr>
        <w:ind w:left="283" w:hangingChars="118" w:hanging="283"/>
        <w:rPr>
          <w:rFonts w:asciiTheme="majorEastAsia" w:eastAsiaTheme="majorEastAsia" w:hAnsiTheme="majorEastAsia"/>
          <w:sz w:val="24"/>
          <w:szCs w:val="24"/>
        </w:rPr>
      </w:pPr>
    </w:p>
    <w:p w14:paraId="40BAC690" w14:textId="77777777" w:rsidR="00581CC1" w:rsidRDefault="00581CC1" w:rsidP="00071B56">
      <w:pPr>
        <w:ind w:left="283" w:hangingChars="118" w:hanging="283"/>
        <w:rPr>
          <w:rFonts w:asciiTheme="majorEastAsia" w:eastAsiaTheme="majorEastAsia" w:hAnsiTheme="majorEastAsia" w:cs="ＭＳ 明朝"/>
          <w:sz w:val="24"/>
          <w:szCs w:val="24"/>
        </w:rPr>
      </w:pPr>
    </w:p>
    <w:p w14:paraId="58606511" w14:textId="77777777" w:rsidR="00581CC1" w:rsidRDefault="00E02A20" w:rsidP="00581CC1">
      <w:pPr>
        <w:ind w:left="283" w:hangingChars="118" w:hanging="283"/>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問４</w:t>
      </w:r>
      <w:r w:rsidR="00581CC1">
        <w:rPr>
          <w:rFonts w:asciiTheme="majorEastAsia" w:eastAsiaTheme="majorEastAsia" w:hAnsiTheme="majorEastAsia" w:cs="ＭＳ 明朝" w:hint="eastAsia"/>
          <w:sz w:val="24"/>
          <w:szCs w:val="24"/>
        </w:rPr>
        <w:t xml:space="preserve">　「見える化」の意義・効果</w:t>
      </w:r>
    </w:p>
    <w:p w14:paraId="05122674" w14:textId="77777777" w:rsidR="00581CC1" w:rsidRDefault="00581CC1" w:rsidP="00581CC1">
      <w:pPr>
        <w:ind w:leftChars="100" w:left="210" w:firstLineChars="100" w:firstLine="240"/>
        <w:rPr>
          <w:rFonts w:asciiTheme="majorEastAsia" w:eastAsiaTheme="majorEastAsia" w:hAnsiTheme="majorEastAsia"/>
          <w:sz w:val="24"/>
          <w:szCs w:val="24"/>
        </w:rPr>
      </w:pPr>
    </w:p>
    <w:p w14:paraId="2459EB7C" w14:textId="77777777" w:rsidR="002F4373" w:rsidRPr="00581CC1" w:rsidRDefault="002F4373" w:rsidP="00581CC1">
      <w:pPr>
        <w:ind w:leftChars="100" w:left="210" w:firstLineChars="100" w:firstLine="240"/>
        <w:rPr>
          <w:rFonts w:asciiTheme="majorEastAsia" w:eastAsiaTheme="majorEastAsia" w:hAnsiTheme="majorEastAsia" w:cs="ＭＳ 明朝"/>
          <w:sz w:val="24"/>
          <w:szCs w:val="24"/>
        </w:rPr>
      </w:pPr>
      <w:r w:rsidRPr="00071B56">
        <w:rPr>
          <w:rFonts w:asciiTheme="majorEastAsia" w:eastAsiaTheme="majorEastAsia" w:hAnsiTheme="majorEastAsia"/>
          <w:sz w:val="24"/>
          <w:szCs w:val="24"/>
        </w:rPr>
        <w:t>地元の建設業者の立場から、市町村ごとに平準化率として一定の指標で平準化の状況を見える</w:t>
      </w:r>
      <w:r w:rsidR="00581CC1">
        <w:rPr>
          <w:rFonts w:asciiTheme="majorEastAsia" w:eastAsiaTheme="majorEastAsia" w:hAnsiTheme="majorEastAsia"/>
          <w:sz w:val="24"/>
          <w:szCs w:val="24"/>
        </w:rPr>
        <w:t>化・公表することについて、どのような意義や効果が感じられるか</w:t>
      </w:r>
      <w:r w:rsidR="00581CC1">
        <w:rPr>
          <w:rFonts w:asciiTheme="majorEastAsia" w:eastAsiaTheme="majorEastAsia" w:hAnsiTheme="majorEastAsia" w:hint="eastAsia"/>
          <w:sz w:val="24"/>
          <w:szCs w:val="24"/>
        </w:rPr>
        <w:t>についてご意見をお聞かせください。</w:t>
      </w:r>
    </w:p>
    <w:p w14:paraId="28ABC87E" w14:textId="77777777" w:rsidR="002F4373" w:rsidRPr="00581CC1" w:rsidRDefault="002F4373" w:rsidP="00130E9E">
      <w:pPr>
        <w:snapToGrid w:val="0"/>
        <w:spacing w:line="60" w:lineRule="auto"/>
        <w:rPr>
          <w:rFonts w:asciiTheme="majorEastAsia" w:eastAsiaTheme="majorEastAsia" w:hAnsiTheme="majorEastAsia"/>
          <w:sz w:val="24"/>
          <w:szCs w:val="24"/>
        </w:rPr>
      </w:pPr>
    </w:p>
    <w:tbl>
      <w:tblPr>
        <w:tblStyle w:val="aa"/>
        <w:tblW w:w="0" w:type="auto"/>
        <w:tblInd w:w="279" w:type="dxa"/>
        <w:tblLook w:val="04A0" w:firstRow="1" w:lastRow="0" w:firstColumn="1" w:lastColumn="0" w:noHBand="0" w:noVBand="1"/>
      </w:tblPr>
      <w:tblGrid>
        <w:gridCol w:w="8781"/>
      </w:tblGrid>
      <w:tr w:rsidR="00054E33" w:rsidRPr="002D204E" w14:paraId="78FB884A" w14:textId="77777777" w:rsidTr="002D204E">
        <w:tc>
          <w:tcPr>
            <w:tcW w:w="8781" w:type="dxa"/>
          </w:tcPr>
          <w:p w14:paraId="61375872" w14:textId="77777777" w:rsidR="00054E33" w:rsidRPr="002D204E" w:rsidRDefault="00054E33" w:rsidP="002D204E">
            <w:pPr>
              <w:spacing w:line="0" w:lineRule="atLeast"/>
              <w:rPr>
                <w:rFonts w:asciiTheme="majorEastAsia" w:eastAsiaTheme="majorEastAsia" w:hAnsiTheme="majorEastAsia"/>
                <w:szCs w:val="21"/>
              </w:rPr>
            </w:pPr>
          </w:p>
          <w:p w14:paraId="234902FB" w14:textId="77777777" w:rsidR="00054E33" w:rsidRDefault="00054E33" w:rsidP="002D204E">
            <w:pPr>
              <w:spacing w:line="0" w:lineRule="atLeast"/>
              <w:rPr>
                <w:rFonts w:asciiTheme="majorEastAsia" w:eastAsiaTheme="majorEastAsia" w:hAnsiTheme="majorEastAsia"/>
                <w:szCs w:val="21"/>
              </w:rPr>
            </w:pPr>
          </w:p>
          <w:p w14:paraId="43040A6F" w14:textId="77777777" w:rsidR="002D204E" w:rsidRPr="002D204E" w:rsidRDefault="002D204E" w:rsidP="002D204E">
            <w:pPr>
              <w:spacing w:line="0" w:lineRule="atLeast"/>
              <w:rPr>
                <w:rFonts w:asciiTheme="majorEastAsia" w:eastAsiaTheme="majorEastAsia" w:hAnsiTheme="majorEastAsia"/>
                <w:szCs w:val="21"/>
              </w:rPr>
            </w:pPr>
          </w:p>
          <w:p w14:paraId="0D112775" w14:textId="77777777" w:rsidR="00054E33" w:rsidRPr="002D204E" w:rsidRDefault="00054E33" w:rsidP="002D204E">
            <w:pPr>
              <w:spacing w:line="0" w:lineRule="atLeast"/>
              <w:rPr>
                <w:rFonts w:asciiTheme="majorEastAsia" w:eastAsiaTheme="majorEastAsia" w:hAnsiTheme="majorEastAsia"/>
                <w:szCs w:val="21"/>
              </w:rPr>
            </w:pPr>
          </w:p>
          <w:p w14:paraId="662372E4" w14:textId="77777777" w:rsidR="00054E33" w:rsidRPr="002D204E" w:rsidRDefault="00054E33" w:rsidP="002D204E">
            <w:pPr>
              <w:spacing w:line="0" w:lineRule="atLeast"/>
              <w:rPr>
                <w:rFonts w:asciiTheme="majorEastAsia" w:eastAsiaTheme="majorEastAsia" w:hAnsiTheme="majorEastAsia"/>
                <w:szCs w:val="21"/>
              </w:rPr>
            </w:pPr>
          </w:p>
        </w:tc>
      </w:tr>
    </w:tbl>
    <w:p w14:paraId="64A87B90" w14:textId="77777777" w:rsidR="00054E33" w:rsidRDefault="00054E33">
      <w:pPr>
        <w:widowControl/>
        <w:jc w:val="left"/>
        <w:rPr>
          <w:rFonts w:asciiTheme="majorEastAsia" w:eastAsiaTheme="majorEastAsia" w:hAnsiTheme="majorEastAsia"/>
          <w:sz w:val="24"/>
          <w:szCs w:val="24"/>
        </w:rPr>
      </w:pPr>
    </w:p>
    <w:p w14:paraId="2E9926BE" w14:textId="77777777" w:rsidR="00581CC1" w:rsidRDefault="00581CC1">
      <w:pPr>
        <w:widowControl/>
        <w:jc w:val="left"/>
        <w:rPr>
          <w:rFonts w:asciiTheme="majorEastAsia" w:eastAsiaTheme="majorEastAsia" w:hAnsiTheme="majorEastAsia"/>
          <w:sz w:val="24"/>
          <w:szCs w:val="24"/>
        </w:rPr>
      </w:pPr>
    </w:p>
    <w:p w14:paraId="44702249" w14:textId="77777777" w:rsidR="00F52811" w:rsidRDefault="00F5281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CE02D81" w14:textId="77777777" w:rsidR="00130E9E" w:rsidRPr="00071B56" w:rsidRDefault="00130E9E" w:rsidP="00130E9E">
      <w:pPr>
        <w:rPr>
          <w:rFonts w:asciiTheme="majorEastAsia" w:eastAsiaTheme="majorEastAsia" w:hAnsiTheme="majorEastAsia"/>
          <w:sz w:val="24"/>
          <w:szCs w:val="24"/>
        </w:rPr>
      </w:pPr>
      <w:r>
        <w:rPr>
          <w:rFonts w:asciiTheme="majorEastAsia" w:eastAsiaTheme="majorEastAsia" w:hAnsiTheme="majorEastAsia"/>
          <w:sz w:val="24"/>
          <w:szCs w:val="24"/>
        </w:rPr>
        <w:lastRenderedPageBreak/>
        <w:t>問</w:t>
      </w:r>
      <w:r w:rsidR="00E02A20">
        <w:rPr>
          <w:rFonts w:asciiTheme="majorEastAsia" w:eastAsiaTheme="majorEastAsia" w:hAnsiTheme="majorEastAsia" w:hint="eastAsia"/>
          <w:sz w:val="24"/>
          <w:szCs w:val="24"/>
        </w:rPr>
        <w:t>５</w:t>
      </w:r>
      <w:r w:rsidRPr="00071B56">
        <w:rPr>
          <w:rFonts w:asciiTheme="majorEastAsia" w:eastAsiaTheme="majorEastAsia" w:hAnsiTheme="majorEastAsia"/>
          <w:sz w:val="24"/>
          <w:szCs w:val="24"/>
        </w:rPr>
        <w:t xml:space="preserve">　平準化全般に関するご意見</w:t>
      </w:r>
    </w:p>
    <w:p w14:paraId="5F3E5F50" w14:textId="77777777" w:rsidR="00130E9E" w:rsidRDefault="00130E9E" w:rsidP="00130E9E">
      <w:pPr>
        <w:ind w:leftChars="135" w:left="283"/>
        <w:rPr>
          <w:rFonts w:asciiTheme="majorEastAsia" w:eastAsiaTheme="majorEastAsia" w:hAnsiTheme="majorEastAsia"/>
          <w:sz w:val="24"/>
          <w:szCs w:val="24"/>
        </w:rPr>
      </w:pPr>
    </w:p>
    <w:p w14:paraId="76DB7BC4" w14:textId="77777777" w:rsidR="00130E9E" w:rsidRPr="00071B56" w:rsidRDefault="00130E9E" w:rsidP="00130E9E">
      <w:pPr>
        <w:ind w:leftChars="135" w:left="283"/>
        <w:rPr>
          <w:rFonts w:asciiTheme="majorEastAsia" w:eastAsiaTheme="majorEastAsia" w:hAnsiTheme="majorEastAsia"/>
          <w:sz w:val="24"/>
          <w:szCs w:val="24"/>
        </w:rPr>
      </w:pPr>
      <w:r w:rsidRPr="00071B56">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国土交通省においては、</w:t>
      </w:r>
      <w:r w:rsidRPr="00071B56">
        <w:rPr>
          <w:rFonts w:asciiTheme="majorEastAsia" w:eastAsiaTheme="majorEastAsia" w:hAnsiTheme="majorEastAsia"/>
          <w:sz w:val="24"/>
          <w:szCs w:val="24"/>
        </w:rPr>
        <w:t>市町村</w:t>
      </w:r>
      <w:r>
        <w:rPr>
          <w:rFonts w:asciiTheme="majorEastAsia" w:eastAsiaTheme="majorEastAsia" w:hAnsiTheme="majorEastAsia" w:hint="eastAsia"/>
          <w:sz w:val="24"/>
          <w:szCs w:val="24"/>
        </w:rPr>
        <w:t>に対して</w:t>
      </w:r>
      <w:r>
        <w:rPr>
          <w:rFonts w:asciiTheme="majorEastAsia" w:eastAsiaTheme="majorEastAsia" w:hAnsiTheme="majorEastAsia"/>
          <w:sz w:val="24"/>
          <w:szCs w:val="24"/>
        </w:rPr>
        <w:t>、平準化の取組として</w:t>
      </w:r>
      <w:r w:rsidRPr="00071B56">
        <w:rPr>
          <w:rFonts w:asciiTheme="majorEastAsia" w:eastAsiaTheme="majorEastAsia" w:hAnsiTheme="majorEastAsia"/>
          <w:sz w:val="24"/>
          <w:szCs w:val="24"/>
        </w:rPr>
        <w:t>債務負担行為の活用（工期１年未満工事での設定やゼロ債務負担の活用）</w:t>
      </w:r>
      <w:r>
        <w:rPr>
          <w:rFonts w:asciiTheme="majorEastAsia" w:eastAsiaTheme="majorEastAsia" w:hAnsiTheme="majorEastAsia" w:hint="eastAsia"/>
          <w:sz w:val="24"/>
          <w:szCs w:val="24"/>
        </w:rPr>
        <w:t>や</w:t>
      </w:r>
      <w:r>
        <w:rPr>
          <w:rFonts w:asciiTheme="majorEastAsia" w:eastAsiaTheme="majorEastAsia" w:hAnsiTheme="majorEastAsia"/>
          <w:sz w:val="24"/>
          <w:szCs w:val="24"/>
        </w:rPr>
        <w:t>余裕期間の設定、速やかな繰越などの取組を</w:t>
      </w:r>
      <w:r>
        <w:rPr>
          <w:rFonts w:asciiTheme="majorEastAsia" w:eastAsiaTheme="majorEastAsia" w:hAnsiTheme="majorEastAsia" w:hint="eastAsia"/>
          <w:sz w:val="24"/>
          <w:szCs w:val="24"/>
        </w:rPr>
        <w:t>要請</w:t>
      </w:r>
      <w:r w:rsidRPr="00071B56">
        <w:rPr>
          <w:rFonts w:asciiTheme="majorEastAsia" w:eastAsiaTheme="majorEastAsia" w:hAnsiTheme="majorEastAsia"/>
          <w:sz w:val="24"/>
          <w:szCs w:val="24"/>
        </w:rPr>
        <w:t>していますが、平準化の取組に関する要望事項やご意見があればお聞かせください。</w:t>
      </w:r>
    </w:p>
    <w:p w14:paraId="5D280A22" w14:textId="77777777" w:rsidR="00130E9E" w:rsidRPr="00071B56" w:rsidRDefault="00130E9E" w:rsidP="00130E9E">
      <w:pPr>
        <w:ind w:leftChars="135" w:left="283"/>
        <w:rPr>
          <w:rFonts w:asciiTheme="majorEastAsia" w:eastAsiaTheme="majorEastAsia" w:hAnsiTheme="majorEastAsia"/>
          <w:sz w:val="24"/>
          <w:szCs w:val="24"/>
        </w:rPr>
      </w:pPr>
      <w:r w:rsidRPr="00071B56">
        <w:rPr>
          <w:rFonts w:asciiTheme="majorEastAsia" w:eastAsiaTheme="majorEastAsia" w:hAnsiTheme="majorEastAsia"/>
          <w:sz w:val="24"/>
          <w:szCs w:val="24"/>
        </w:rPr>
        <w:t xml:space="preserve">　なお、国土交</w:t>
      </w:r>
      <w:r w:rsidR="00C20176">
        <w:rPr>
          <w:rFonts w:asciiTheme="majorEastAsia" w:eastAsiaTheme="majorEastAsia" w:hAnsiTheme="majorEastAsia"/>
          <w:sz w:val="24"/>
          <w:szCs w:val="24"/>
        </w:rPr>
        <w:t>通省では、課題のある市へのヒアリング結果を踏まえ、今後、</w:t>
      </w:r>
      <w:r w:rsidR="00C20176">
        <w:rPr>
          <w:rFonts w:asciiTheme="majorEastAsia" w:eastAsiaTheme="majorEastAsia" w:hAnsiTheme="majorEastAsia" w:hint="eastAsia"/>
          <w:sz w:val="24"/>
          <w:szCs w:val="24"/>
        </w:rPr>
        <w:t>資料３</w:t>
      </w:r>
      <w:r>
        <w:rPr>
          <w:rFonts w:asciiTheme="majorEastAsia" w:eastAsiaTheme="majorEastAsia" w:hAnsiTheme="majorEastAsia" w:hint="eastAsia"/>
          <w:sz w:val="24"/>
          <w:szCs w:val="24"/>
        </w:rPr>
        <w:t>のとおり</w:t>
      </w:r>
      <w:r w:rsidRPr="00071B56">
        <w:rPr>
          <w:rFonts w:asciiTheme="majorEastAsia" w:eastAsiaTheme="majorEastAsia" w:hAnsiTheme="majorEastAsia"/>
          <w:sz w:val="24"/>
          <w:szCs w:val="24"/>
        </w:rPr>
        <w:t>課題</w:t>
      </w:r>
      <w:r>
        <w:rPr>
          <w:rFonts w:asciiTheme="majorEastAsia" w:eastAsiaTheme="majorEastAsia" w:hAnsiTheme="majorEastAsia" w:hint="eastAsia"/>
          <w:sz w:val="24"/>
          <w:szCs w:val="24"/>
        </w:rPr>
        <w:t>を</w:t>
      </w:r>
      <w:r w:rsidRPr="00071B56">
        <w:rPr>
          <w:rFonts w:asciiTheme="majorEastAsia" w:eastAsiaTheme="majorEastAsia" w:hAnsiTheme="majorEastAsia"/>
          <w:sz w:val="24"/>
          <w:szCs w:val="24"/>
        </w:rPr>
        <w:t>整理</w:t>
      </w:r>
      <w:r>
        <w:rPr>
          <w:rFonts w:asciiTheme="majorEastAsia" w:eastAsiaTheme="majorEastAsia" w:hAnsiTheme="majorEastAsia" w:hint="eastAsia"/>
          <w:sz w:val="24"/>
          <w:szCs w:val="24"/>
        </w:rPr>
        <w:t>し</w:t>
      </w:r>
      <w:r>
        <w:rPr>
          <w:rFonts w:asciiTheme="majorEastAsia" w:eastAsiaTheme="majorEastAsia" w:hAnsiTheme="majorEastAsia"/>
          <w:sz w:val="24"/>
          <w:szCs w:val="24"/>
        </w:rPr>
        <w:t>取組</w:t>
      </w:r>
      <w:r>
        <w:rPr>
          <w:rFonts w:asciiTheme="majorEastAsia" w:eastAsiaTheme="majorEastAsia" w:hAnsiTheme="majorEastAsia" w:hint="eastAsia"/>
          <w:sz w:val="24"/>
          <w:szCs w:val="24"/>
        </w:rPr>
        <w:t>を進める方針ですので、</w:t>
      </w:r>
      <w:r>
        <w:rPr>
          <w:rFonts w:asciiTheme="majorEastAsia" w:eastAsiaTheme="majorEastAsia" w:hAnsiTheme="majorEastAsia"/>
          <w:sz w:val="24"/>
          <w:szCs w:val="24"/>
        </w:rPr>
        <w:t>回答に当たって参考</w:t>
      </w:r>
      <w:r>
        <w:rPr>
          <w:rFonts w:asciiTheme="majorEastAsia" w:eastAsiaTheme="majorEastAsia" w:hAnsiTheme="majorEastAsia" w:hint="eastAsia"/>
          <w:sz w:val="24"/>
          <w:szCs w:val="24"/>
        </w:rPr>
        <w:t>と</w:t>
      </w:r>
      <w:r w:rsidRPr="00071B56">
        <w:rPr>
          <w:rFonts w:asciiTheme="majorEastAsia" w:eastAsiaTheme="majorEastAsia" w:hAnsiTheme="majorEastAsia"/>
          <w:sz w:val="24"/>
          <w:szCs w:val="24"/>
        </w:rPr>
        <w:t xml:space="preserve">してください。　</w:t>
      </w:r>
    </w:p>
    <w:p w14:paraId="6419A4F9" w14:textId="77777777" w:rsidR="00130E9E" w:rsidRDefault="00130E9E" w:rsidP="00130E9E">
      <w:pPr>
        <w:snapToGrid w:val="0"/>
        <w:spacing w:line="60" w:lineRule="auto"/>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9060"/>
      </w:tblGrid>
      <w:tr w:rsidR="00130E9E" w14:paraId="55A6AD69" w14:textId="77777777" w:rsidTr="00F00089">
        <w:tc>
          <w:tcPr>
            <w:tcW w:w="9060" w:type="dxa"/>
          </w:tcPr>
          <w:p w14:paraId="46DAD081" w14:textId="77777777" w:rsidR="00130E9E" w:rsidRDefault="00130E9E" w:rsidP="00F00089">
            <w:pPr>
              <w:rPr>
                <w:rFonts w:asciiTheme="majorEastAsia" w:eastAsiaTheme="majorEastAsia" w:hAnsiTheme="majorEastAsia"/>
                <w:sz w:val="24"/>
                <w:szCs w:val="24"/>
              </w:rPr>
            </w:pPr>
          </w:p>
          <w:p w14:paraId="537DBBDB" w14:textId="77777777" w:rsidR="00130E9E" w:rsidRDefault="00130E9E" w:rsidP="00F00089">
            <w:pPr>
              <w:rPr>
                <w:rFonts w:asciiTheme="majorEastAsia" w:eastAsiaTheme="majorEastAsia" w:hAnsiTheme="majorEastAsia"/>
                <w:sz w:val="24"/>
                <w:szCs w:val="24"/>
              </w:rPr>
            </w:pPr>
          </w:p>
          <w:p w14:paraId="199C95FB" w14:textId="77777777" w:rsidR="00130E9E" w:rsidRDefault="00130E9E" w:rsidP="00F00089">
            <w:pPr>
              <w:rPr>
                <w:rFonts w:asciiTheme="majorEastAsia" w:eastAsiaTheme="majorEastAsia" w:hAnsiTheme="majorEastAsia"/>
                <w:sz w:val="24"/>
                <w:szCs w:val="24"/>
              </w:rPr>
            </w:pPr>
          </w:p>
          <w:p w14:paraId="2732745C" w14:textId="77777777" w:rsidR="00130E9E" w:rsidRDefault="00130E9E" w:rsidP="00F00089">
            <w:pPr>
              <w:rPr>
                <w:rFonts w:asciiTheme="majorEastAsia" w:eastAsiaTheme="majorEastAsia" w:hAnsiTheme="majorEastAsia"/>
                <w:sz w:val="24"/>
                <w:szCs w:val="24"/>
              </w:rPr>
            </w:pPr>
          </w:p>
        </w:tc>
      </w:tr>
    </w:tbl>
    <w:p w14:paraId="765773A0" w14:textId="77777777" w:rsidR="00130E9E" w:rsidRDefault="00130E9E">
      <w:pPr>
        <w:widowControl/>
        <w:jc w:val="left"/>
        <w:rPr>
          <w:rFonts w:asciiTheme="majorEastAsia" w:eastAsiaTheme="majorEastAsia" w:hAnsiTheme="majorEastAsia"/>
          <w:sz w:val="24"/>
          <w:szCs w:val="24"/>
        </w:rPr>
      </w:pPr>
    </w:p>
    <w:p w14:paraId="13FBC334" w14:textId="77777777" w:rsidR="00581CC1" w:rsidRDefault="00581CC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問</w:t>
      </w:r>
      <w:r w:rsidR="00E02A20">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 xml:space="preserve">　平準化のみならず入札契約全般に関する市町村の取組改善</w:t>
      </w:r>
    </w:p>
    <w:p w14:paraId="3C7C61F4" w14:textId="77777777" w:rsidR="00581CC1" w:rsidRDefault="00581CC1">
      <w:pPr>
        <w:widowControl/>
        <w:jc w:val="left"/>
        <w:rPr>
          <w:rFonts w:asciiTheme="majorEastAsia" w:eastAsiaTheme="majorEastAsia" w:hAnsiTheme="majorEastAsia"/>
          <w:sz w:val="24"/>
          <w:szCs w:val="24"/>
        </w:rPr>
      </w:pPr>
    </w:p>
    <w:p w14:paraId="0AC6B319" w14:textId="77777777" w:rsidR="00581CC1" w:rsidRDefault="00581CC1" w:rsidP="00581CC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毎年度実施している入契調査では、依然として、市町村における入札契約の改善に課題がみられることから、今後は、入契調査における都道府県ごとの市町村の取組状況を踏まえ、都道府県公契連と連携し、直接、国から市町村に対して働きかけを強化する予定です。</w:t>
      </w:r>
    </w:p>
    <w:p w14:paraId="03D17750" w14:textId="77777777" w:rsidR="00581CC1" w:rsidRDefault="00581CC1" w:rsidP="00581CC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特に重点的に改善を促すべき課題としては、総合評価の導入状況や予定価格の事後公表のほか、ダンピング対策、週休２日などについて市町村への働きかけを行うことを予定しています。</w:t>
      </w:r>
      <w:r w:rsidR="00130E9E">
        <w:rPr>
          <w:rFonts w:asciiTheme="majorEastAsia" w:eastAsiaTheme="majorEastAsia" w:hAnsiTheme="majorEastAsia" w:hint="eastAsia"/>
          <w:sz w:val="24"/>
          <w:szCs w:val="24"/>
        </w:rPr>
        <w:t>（資料</w:t>
      </w:r>
      <w:r w:rsidR="00C20176">
        <w:rPr>
          <w:rFonts w:asciiTheme="majorEastAsia" w:eastAsiaTheme="majorEastAsia" w:hAnsiTheme="majorEastAsia" w:hint="eastAsia"/>
          <w:sz w:val="24"/>
          <w:szCs w:val="24"/>
        </w:rPr>
        <w:t>４</w:t>
      </w:r>
      <w:r w:rsidR="00130E9E">
        <w:rPr>
          <w:rFonts w:asciiTheme="majorEastAsia" w:eastAsiaTheme="majorEastAsia" w:hAnsiTheme="majorEastAsia" w:hint="eastAsia"/>
          <w:sz w:val="24"/>
          <w:szCs w:val="24"/>
        </w:rPr>
        <w:t>参照）</w:t>
      </w:r>
    </w:p>
    <w:p w14:paraId="15DAF881" w14:textId="77777777" w:rsidR="00581CC1" w:rsidRDefault="00581CC1" w:rsidP="00130E9E">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地域の建設企業の立場から、市町村への働きかけに当たって留意すべきことや改善を図るべき事項などがあればご意見をお聞かせください。</w:t>
      </w:r>
    </w:p>
    <w:p w14:paraId="0C7C286F" w14:textId="77777777" w:rsidR="00130E9E" w:rsidRDefault="00130E9E" w:rsidP="00130E9E">
      <w:pPr>
        <w:snapToGrid w:val="0"/>
        <w:spacing w:line="60" w:lineRule="auto"/>
        <w:rPr>
          <w:rFonts w:asciiTheme="majorEastAsia" w:eastAsiaTheme="majorEastAsia" w:hAnsiTheme="majorEastAsia"/>
          <w:sz w:val="24"/>
          <w:szCs w:val="24"/>
        </w:rPr>
      </w:pPr>
    </w:p>
    <w:tbl>
      <w:tblPr>
        <w:tblStyle w:val="aa"/>
        <w:tblW w:w="0" w:type="auto"/>
        <w:tblInd w:w="279" w:type="dxa"/>
        <w:tblLook w:val="04A0" w:firstRow="1" w:lastRow="0" w:firstColumn="1" w:lastColumn="0" w:noHBand="0" w:noVBand="1"/>
      </w:tblPr>
      <w:tblGrid>
        <w:gridCol w:w="8781"/>
      </w:tblGrid>
      <w:tr w:rsidR="00130E9E" w:rsidRPr="002D204E" w14:paraId="4C2CF193" w14:textId="77777777" w:rsidTr="00F00089">
        <w:tc>
          <w:tcPr>
            <w:tcW w:w="8781" w:type="dxa"/>
          </w:tcPr>
          <w:p w14:paraId="1227ED50" w14:textId="77777777" w:rsidR="00130E9E" w:rsidRPr="002D204E" w:rsidRDefault="00130E9E" w:rsidP="00F00089">
            <w:pPr>
              <w:spacing w:line="0" w:lineRule="atLeast"/>
              <w:rPr>
                <w:rFonts w:asciiTheme="majorEastAsia" w:eastAsiaTheme="majorEastAsia" w:hAnsiTheme="majorEastAsia"/>
                <w:szCs w:val="21"/>
              </w:rPr>
            </w:pPr>
          </w:p>
          <w:p w14:paraId="20C7D860" w14:textId="77777777" w:rsidR="00130E9E" w:rsidRDefault="00130E9E" w:rsidP="00F00089">
            <w:pPr>
              <w:spacing w:line="0" w:lineRule="atLeast"/>
              <w:rPr>
                <w:rFonts w:asciiTheme="majorEastAsia" w:eastAsiaTheme="majorEastAsia" w:hAnsiTheme="majorEastAsia"/>
                <w:szCs w:val="21"/>
              </w:rPr>
            </w:pPr>
          </w:p>
          <w:p w14:paraId="2DC4AB33" w14:textId="77777777" w:rsidR="00130E9E" w:rsidRPr="002D204E" w:rsidRDefault="00130E9E" w:rsidP="00F00089">
            <w:pPr>
              <w:spacing w:line="0" w:lineRule="atLeast"/>
              <w:rPr>
                <w:rFonts w:asciiTheme="majorEastAsia" w:eastAsiaTheme="majorEastAsia" w:hAnsiTheme="majorEastAsia"/>
                <w:szCs w:val="21"/>
              </w:rPr>
            </w:pPr>
          </w:p>
          <w:p w14:paraId="6CE89293" w14:textId="77777777" w:rsidR="00130E9E" w:rsidRPr="002D204E" w:rsidRDefault="00130E9E" w:rsidP="00F00089">
            <w:pPr>
              <w:spacing w:line="0" w:lineRule="atLeast"/>
              <w:rPr>
                <w:rFonts w:asciiTheme="majorEastAsia" w:eastAsiaTheme="majorEastAsia" w:hAnsiTheme="majorEastAsia"/>
                <w:szCs w:val="21"/>
              </w:rPr>
            </w:pPr>
          </w:p>
          <w:p w14:paraId="314C0372" w14:textId="77777777" w:rsidR="00130E9E" w:rsidRPr="002D204E" w:rsidRDefault="00130E9E" w:rsidP="00F00089">
            <w:pPr>
              <w:spacing w:line="0" w:lineRule="atLeast"/>
              <w:rPr>
                <w:rFonts w:asciiTheme="majorEastAsia" w:eastAsiaTheme="majorEastAsia" w:hAnsiTheme="majorEastAsia"/>
                <w:szCs w:val="21"/>
              </w:rPr>
            </w:pPr>
          </w:p>
        </w:tc>
      </w:tr>
    </w:tbl>
    <w:p w14:paraId="733C60FA" w14:textId="77777777" w:rsidR="002D204E" w:rsidRPr="008C4EAA" w:rsidRDefault="002D204E">
      <w:pPr>
        <w:widowControl/>
        <w:jc w:val="left"/>
        <w:rPr>
          <w:rFonts w:asciiTheme="majorEastAsia" w:eastAsiaTheme="majorEastAsia" w:hAnsiTheme="majorEastAsia"/>
          <w:sz w:val="24"/>
          <w:szCs w:val="24"/>
        </w:rPr>
      </w:pPr>
    </w:p>
    <w:p w14:paraId="6E614915" w14:textId="77777777" w:rsidR="00FD4EFA" w:rsidRPr="008C4EAA" w:rsidRDefault="00FD4EFA">
      <w:pPr>
        <w:widowControl/>
        <w:jc w:val="left"/>
        <w:rPr>
          <w:rFonts w:asciiTheme="majorEastAsia" w:eastAsiaTheme="majorEastAsia" w:hAnsiTheme="majorEastAsia"/>
          <w:sz w:val="24"/>
          <w:szCs w:val="24"/>
        </w:rPr>
      </w:pPr>
    </w:p>
    <w:p w14:paraId="253DAAFC" w14:textId="77777777" w:rsidR="00ED2BA3" w:rsidRPr="008C4EAA" w:rsidRDefault="00ED2BA3">
      <w:pPr>
        <w:widowControl/>
        <w:jc w:val="left"/>
        <w:rPr>
          <w:rFonts w:asciiTheme="majorEastAsia" w:eastAsiaTheme="majorEastAsia" w:hAnsiTheme="majorEastAsia"/>
          <w:sz w:val="24"/>
          <w:szCs w:val="24"/>
        </w:rPr>
      </w:pPr>
      <w:r w:rsidRPr="008C4EAA">
        <w:rPr>
          <w:rFonts w:asciiTheme="majorEastAsia" w:eastAsiaTheme="majorEastAsia" w:hAnsiTheme="majorEastAsia" w:hint="eastAsia"/>
          <w:sz w:val="24"/>
          <w:szCs w:val="24"/>
        </w:rPr>
        <w:t>※アンケートは以上になります。ご協力ありがとうございました。</w:t>
      </w:r>
    </w:p>
    <w:p w14:paraId="49D53EDE" w14:textId="77777777" w:rsidR="00ED2BA3" w:rsidRPr="008C4EAA" w:rsidRDefault="00ED2BA3" w:rsidP="00ED2BA3">
      <w:pPr>
        <w:widowControl/>
        <w:ind w:left="240" w:hangingChars="100" w:hanging="240"/>
        <w:jc w:val="left"/>
        <w:rPr>
          <w:rFonts w:asciiTheme="majorEastAsia" w:eastAsiaTheme="majorEastAsia" w:hAnsiTheme="majorEastAsia"/>
          <w:sz w:val="24"/>
          <w:szCs w:val="24"/>
        </w:rPr>
      </w:pPr>
      <w:r w:rsidRPr="008C4EAA">
        <w:rPr>
          <w:rFonts w:asciiTheme="majorEastAsia" w:eastAsiaTheme="majorEastAsia" w:hAnsiTheme="majorEastAsia" w:hint="eastAsia"/>
          <w:sz w:val="24"/>
          <w:szCs w:val="24"/>
        </w:rPr>
        <w:t xml:space="preserve">　ご回答いただきました内容について、確認のお電話をさせていただく場合がありますのでご了承ください。</w:t>
      </w:r>
    </w:p>
    <w:p w14:paraId="14D9A2C4" w14:textId="77777777" w:rsidR="00FD4EFA" w:rsidRPr="008C4EAA" w:rsidRDefault="00ED2BA3">
      <w:pPr>
        <w:widowControl/>
        <w:jc w:val="left"/>
        <w:rPr>
          <w:rFonts w:asciiTheme="majorEastAsia" w:eastAsiaTheme="majorEastAsia" w:hAnsiTheme="majorEastAsia"/>
          <w:sz w:val="24"/>
          <w:szCs w:val="24"/>
        </w:rPr>
      </w:pPr>
      <w:r w:rsidRPr="008C4EAA">
        <w:rPr>
          <w:rFonts w:asciiTheme="majorEastAsia" w:eastAsiaTheme="majorEastAsia" w:hAnsiTheme="majorEastAsia" w:hint="eastAsia"/>
          <w:sz w:val="24"/>
          <w:szCs w:val="24"/>
        </w:rPr>
        <w:t xml:space="preserve">　</w:t>
      </w:r>
      <w:r w:rsidR="00FD4EFA" w:rsidRPr="008C4EAA">
        <w:rPr>
          <w:rFonts w:asciiTheme="majorEastAsia" w:eastAsiaTheme="majorEastAsia" w:hAnsiTheme="majorEastAsia" w:hint="eastAsia"/>
          <w:sz w:val="24"/>
          <w:szCs w:val="24"/>
        </w:rPr>
        <w:t>回答者</w:t>
      </w:r>
    </w:p>
    <w:p w14:paraId="7C46040E" w14:textId="77777777" w:rsidR="00ED2BA3" w:rsidRPr="008C4EAA" w:rsidRDefault="00ED2BA3" w:rsidP="00FD4EFA">
      <w:pPr>
        <w:widowControl/>
        <w:ind w:firstLineChars="100" w:firstLine="240"/>
        <w:jc w:val="left"/>
        <w:rPr>
          <w:rFonts w:asciiTheme="majorEastAsia" w:eastAsiaTheme="majorEastAsia" w:hAnsiTheme="majorEastAsia"/>
          <w:sz w:val="24"/>
          <w:szCs w:val="24"/>
        </w:rPr>
      </w:pPr>
      <w:r w:rsidRPr="008C4EAA">
        <w:rPr>
          <w:rFonts w:asciiTheme="majorEastAsia" w:eastAsiaTheme="majorEastAsia" w:hAnsiTheme="majorEastAsia" w:hint="eastAsia"/>
          <w:sz w:val="24"/>
          <w:szCs w:val="24"/>
        </w:rPr>
        <w:t>（所属</w:t>
      </w:r>
      <w:r w:rsidR="00F52811" w:rsidRPr="008C4EAA">
        <w:rPr>
          <w:rFonts w:asciiTheme="majorEastAsia" w:eastAsiaTheme="majorEastAsia" w:hAnsiTheme="majorEastAsia" w:hint="eastAsia"/>
          <w:sz w:val="24"/>
          <w:szCs w:val="24"/>
        </w:rPr>
        <w:t>建設業協会</w:t>
      </w:r>
      <w:r w:rsidRPr="008C4EAA">
        <w:rPr>
          <w:rFonts w:asciiTheme="majorEastAsia" w:eastAsiaTheme="majorEastAsia" w:hAnsiTheme="majorEastAsia" w:hint="eastAsia"/>
          <w:sz w:val="24"/>
          <w:szCs w:val="24"/>
        </w:rPr>
        <w:t>）</w:t>
      </w:r>
      <w:r w:rsidRPr="008C4EAA">
        <w:rPr>
          <w:rFonts w:asciiTheme="majorEastAsia" w:eastAsiaTheme="majorEastAsia" w:hAnsiTheme="majorEastAsia" w:hint="eastAsia"/>
          <w:sz w:val="24"/>
          <w:szCs w:val="24"/>
          <w:u w:val="single"/>
        </w:rPr>
        <w:t xml:space="preserve">　　　　　　　　　</w:t>
      </w:r>
      <w:r w:rsidRPr="008C4EAA">
        <w:rPr>
          <w:rFonts w:asciiTheme="majorEastAsia" w:eastAsiaTheme="majorEastAsia" w:hAnsiTheme="majorEastAsia" w:hint="eastAsia"/>
          <w:sz w:val="24"/>
          <w:szCs w:val="24"/>
        </w:rPr>
        <w:t xml:space="preserve">　（会社名）</w:t>
      </w:r>
      <w:r w:rsidRPr="008C4EAA">
        <w:rPr>
          <w:rFonts w:asciiTheme="majorEastAsia" w:eastAsiaTheme="majorEastAsia" w:hAnsiTheme="majorEastAsia" w:hint="eastAsia"/>
          <w:sz w:val="24"/>
          <w:szCs w:val="24"/>
          <w:u w:val="single"/>
        </w:rPr>
        <w:t xml:space="preserve">　　　　　　　　　　　　　</w:t>
      </w:r>
    </w:p>
    <w:p w14:paraId="25167889" w14:textId="77777777" w:rsidR="00ED2BA3" w:rsidRPr="008C4EAA" w:rsidRDefault="00ED2BA3" w:rsidP="00FD4EFA">
      <w:pPr>
        <w:widowControl/>
        <w:ind w:firstLineChars="100" w:firstLine="240"/>
        <w:jc w:val="left"/>
        <w:rPr>
          <w:rFonts w:asciiTheme="majorEastAsia" w:eastAsiaTheme="majorEastAsia" w:hAnsiTheme="majorEastAsia"/>
          <w:sz w:val="24"/>
          <w:szCs w:val="24"/>
        </w:rPr>
      </w:pPr>
      <w:r w:rsidRPr="008C4EAA">
        <w:rPr>
          <w:rFonts w:asciiTheme="majorEastAsia" w:eastAsiaTheme="majorEastAsia" w:hAnsiTheme="majorEastAsia" w:hint="eastAsia"/>
          <w:sz w:val="24"/>
          <w:szCs w:val="24"/>
        </w:rPr>
        <w:t>（役職</w:t>
      </w:r>
      <w:r w:rsidR="00F52811" w:rsidRPr="008C4EAA">
        <w:rPr>
          <w:rFonts w:asciiTheme="majorEastAsia" w:eastAsiaTheme="majorEastAsia" w:hAnsiTheme="majorEastAsia" w:hint="eastAsia"/>
          <w:sz w:val="24"/>
          <w:szCs w:val="24"/>
        </w:rPr>
        <w:t>・お名前</w:t>
      </w:r>
      <w:r w:rsidRPr="008C4EAA">
        <w:rPr>
          <w:rFonts w:asciiTheme="majorEastAsia" w:eastAsiaTheme="majorEastAsia" w:hAnsiTheme="majorEastAsia" w:hint="eastAsia"/>
          <w:sz w:val="24"/>
          <w:szCs w:val="24"/>
        </w:rPr>
        <w:t>）</w:t>
      </w:r>
      <w:r w:rsidR="00F52811" w:rsidRPr="008C4EAA">
        <w:rPr>
          <w:rFonts w:asciiTheme="majorEastAsia" w:eastAsiaTheme="majorEastAsia" w:hAnsiTheme="majorEastAsia" w:hint="eastAsia"/>
          <w:sz w:val="24"/>
          <w:szCs w:val="24"/>
          <w:u w:val="single"/>
        </w:rPr>
        <w:t xml:space="preserve">　</w:t>
      </w:r>
      <w:r w:rsidR="00FD4EFA" w:rsidRPr="008C4EAA">
        <w:rPr>
          <w:rFonts w:asciiTheme="majorEastAsia" w:eastAsiaTheme="majorEastAsia" w:hAnsiTheme="majorEastAsia" w:hint="eastAsia"/>
          <w:sz w:val="24"/>
          <w:szCs w:val="24"/>
          <w:u w:val="single"/>
        </w:rPr>
        <w:t xml:space="preserve">　　　　　　　　　　　　　　　　　　　</w:t>
      </w:r>
      <w:r w:rsidR="00F52811" w:rsidRPr="008C4EAA">
        <w:rPr>
          <w:rFonts w:asciiTheme="majorEastAsia" w:eastAsiaTheme="majorEastAsia" w:hAnsiTheme="majorEastAsia" w:hint="eastAsia"/>
          <w:sz w:val="24"/>
          <w:szCs w:val="24"/>
          <w:u w:val="single"/>
        </w:rPr>
        <w:t xml:space="preserve">　　　　　　　　　</w:t>
      </w:r>
    </w:p>
    <w:p w14:paraId="6A1AE587" w14:textId="77777777" w:rsidR="00ED2BA3" w:rsidRPr="008C4EAA" w:rsidRDefault="00ED2BA3" w:rsidP="00FD4EFA">
      <w:pPr>
        <w:widowControl/>
        <w:ind w:firstLineChars="100" w:firstLine="240"/>
        <w:jc w:val="left"/>
        <w:rPr>
          <w:rFonts w:asciiTheme="majorEastAsia" w:eastAsiaTheme="majorEastAsia" w:hAnsiTheme="majorEastAsia"/>
          <w:sz w:val="24"/>
          <w:szCs w:val="24"/>
        </w:rPr>
      </w:pPr>
      <w:r w:rsidRPr="008C4EAA">
        <w:rPr>
          <w:rFonts w:asciiTheme="majorEastAsia" w:eastAsiaTheme="majorEastAsia" w:hAnsiTheme="majorEastAsia" w:hint="eastAsia"/>
          <w:sz w:val="24"/>
          <w:szCs w:val="24"/>
        </w:rPr>
        <w:t>（連絡先）電　話：</w:t>
      </w:r>
      <w:r w:rsidRPr="008C4EAA">
        <w:rPr>
          <w:rFonts w:asciiTheme="majorEastAsia" w:eastAsiaTheme="majorEastAsia" w:hAnsiTheme="majorEastAsia" w:hint="eastAsia"/>
          <w:sz w:val="24"/>
          <w:szCs w:val="24"/>
          <w:u w:val="single"/>
        </w:rPr>
        <w:t xml:space="preserve">　　　　　　　　　</w:t>
      </w:r>
      <w:r w:rsidRPr="008C4EAA">
        <w:rPr>
          <w:rFonts w:asciiTheme="majorEastAsia" w:eastAsiaTheme="majorEastAsia" w:hAnsiTheme="majorEastAsia" w:hint="eastAsia"/>
          <w:sz w:val="24"/>
          <w:szCs w:val="24"/>
        </w:rPr>
        <w:t xml:space="preserve">　メール：</w:t>
      </w:r>
      <w:r w:rsidRPr="008C4EAA">
        <w:rPr>
          <w:rFonts w:asciiTheme="majorEastAsia" w:eastAsiaTheme="majorEastAsia" w:hAnsiTheme="majorEastAsia" w:hint="eastAsia"/>
          <w:sz w:val="24"/>
          <w:szCs w:val="24"/>
          <w:u w:val="single"/>
        </w:rPr>
        <w:t xml:space="preserve">　　　　　　　　　　　　　　</w:t>
      </w:r>
    </w:p>
    <w:sectPr w:rsidR="00ED2BA3" w:rsidRPr="008C4EAA" w:rsidSect="00937C7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4E834" w14:textId="77777777" w:rsidR="00283D15" w:rsidRDefault="00283D15">
      <w:r>
        <w:separator/>
      </w:r>
    </w:p>
  </w:endnote>
  <w:endnote w:type="continuationSeparator" w:id="0">
    <w:p w14:paraId="3166F304" w14:textId="77777777" w:rsidR="00283D15" w:rsidRDefault="0028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76940" w14:textId="77777777" w:rsidR="00283D15" w:rsidRDefault="00283D15">
      <w:r>
        <w:separator/>
      </w:r>
    </w:p>
  </w:footnote>
  <w:footnote w:type="continuationSeparator" w:id="0">
    <w:p w14:paraId="538366C1" w14:textId="77777777" w:rsidR="00283D15" w:rsidRDefault="00283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266"/>
    <w:rsid w:val="00054E33"/>
    <w:rsid w:val="00071B56"/>
    <w:rsid w:val="00130E9E"/>
    <w:rsid w:val="00252A63"/>
    <w:rsid w:val="00283D15"/>
    <w:rsid w:val="002D204E"/>
    <w:rsid w:val="002F0C28"/>
    <w:rsid w:val="002F4373"/>
    <w:rsid w:val="00356CAE"/>
    <w:rsid w:val="00366579"/>
    <w:rsid w:val="00385F93"/>
    <w:rsid w:val="003B25DA"/>
    <w:rsid w:val="00474A0A"/>
    <w:rsid w:val="004806BC"/>
    <w:rsid w:val="00485AE2"/>
    <w:rsid w:val="004C5B41"/>
    <w:rsid w:val="0050249C"/>
    <w:rsid w:val="00546889"/>
    <w:rsid w:val="005677E2"/>
    <w:rsid w:val="00581CC1"/>
    <w:rsid w:val="00597704"/>
    <w:rsid w:val="005A5548"/>
    <w:rsid w:val="00716A44"/>
    <w:rsid w:val="008B4C07"/>
    <w:rsid w:val="008C4EAA"/>
    <w:rsid w:val="008F493E"/>
    <w:rsid w:val="00937C71"/>
    <w:rsid w:val="00B37094"/>
    <w:rsid w:val="00B74385"/>
    <w:rsid w:val="00C0624C"/>
    <w:rsid w:val="00C20176"/>
    <w:rsid w:val="00C910AE"/>
    <w:rsid w:val="00CB280E"/>
    <w:rsid w:val="00CF5E51"/>
    <w:rsid w:val="00D23266"/>
    <w:rsid w:val="00D61DB0"/>
    <w:rsid w:val="00D669CF"/>
    <w:rsid w:val="00E02A20"/>
    <w:rsid w:val="00E12FE8"/>
    <w:rsid w:val="00ED2BA3"/>
    <w:rsid w:val="00F11E7D"/>
    <w:rsid w:val="00F52811"/>
    <w:rsid w:val="00F820BF"/>
    <w:rsid w:val="00FD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D199DF"/>
  <w15:chartTrackingRefBased/>
  <w15:docId w15:val="{091A14D1-BE08-4D85-ADA1-C8AC5432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024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249C"/>
    <w:rPr>
      <w:rFonts w:asciiTheme="majorHAnsi" w:eastAsiaTheme="majorEastAsia" w:hAnsiTheme="majorHAnsi" w:cstheme="majorBidi"/>
      <w:sz w:val="18"/>
      <w:szCs w:val="18"/>
    </w:rPr>
  </w:style>
  <w:style w:type="table" w:styleId="aa">
    <w:name w:val="Table Grid"/>
    <w:basedOn w:val="a1"/>
    <w:uiPriority w:val="39"/>
    <w:rsid w:val="00054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F5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堤 直方</cp:lastModifiedBy>
  <cp:revision>2</cp:revision>
  <cp:lastPrinted>2020-09-29T02:23:00Z</cp:lastPrinted>
  <dcterms:created xsi:type="dcterms:W3CDTF">2020-10-22T06:51:00Z</dcterms:created>
  <dcterms:modified xsi:type="dcterms:W3CDTF">2020-10-22T06:51:00Z</dcterms:modified>
</cp:coreProperties>
</file>